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F5" w:rsidRDefault="00A96F4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附件1：</w:t>
      </w:r>
    </w:p>
    <w:p w:rsidR="00EF1CF5" w:rsidRDefault="00A96F40">
      <w:pPr>
        <w:spacing w:afterLines="60" w:after="187" w:line="360" w:lineRule="auto"/>
        <w:jc w:val="center"/>
        <w:rPr>
          <w:rFonts w:ascii="宋体" w:eastAsia="宋体" w:hAnsi="宋体" w:cs="宋体"/>
          <w:b/>
          <w:szCs w:val="32"/>
        </w:rPr>
      </w:pPr>
      <w:r>
        <w:rPr>
          <w:rFonts w:ascii="宋体" w:eastAsia="宋体" w:hAnsi="宋体" w:cs="宋体" w:hint="eastAsia"/>
          <w:b/>
          <w:szCs w:val="32"/>
        </w:rPr>
        <w:t>科研诚信和作风学风建设相关文件目录</w:t>
      </w:r>
    </w:p>
    <w:p w:rsidR="00EF1CF5" w:rsidRDefault="00A96F40">
      <w:pPr>
        <w:numPr>
          <w:ilvl w:val="0"/>
          <w:numId w:val="1"/>
        </w:numPr>
        <w:adjustRightInd w:val="0"/>
        <w:snapToGrid w:val="0"/>
        <w:spacing w:line="500" w:lineRule="exact"/>
        <w:ind w:left="240" w:hangingChars="100" w:hanging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中共中央办公厅 国务院办公厅印发《关于进一步弘扬科学家精神加强作风和学风    建设的意见》（2019年6月）</w:t>
      </w:r>
    </w:p>
    <w:p w:rsidR="00EF1CF5" w:rsidRDefault="00A96F40">
      <w:pPr>
        <w:numPr>
          <w:ilvl w:val="0"/>
          <w:numId w:val="1"/>
        </w:numPr>
        <w:adjustRightInd w:val="0"/>
        <w:snapToGrid w:val="0"/>
        <w:spacing w:line="500" w:lineRule="exact"/>
        <w:ind w:left="240" w:hangingChars="100" w:hanging="24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中共中央办公厅 国务院办公厅印发《关于进一步加强科研诚信建设的若干意见》（2018年5月）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3.《高等学校预防与处理学术不端行为办法》（中华人民共和国教育部令 第40号）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4.《科学技术活动违规行为处理暂行规定》（科学技术部令 第19号）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5.《科研失信行为调查处理规则》（国</w:t>
      </w:r>
      <w:proofErr w:type="gramStart"/>
      <w:r>
        <w:rPr>
          <w:rFonts w:ascii="宋体" w:eastAsia="宋体" w:hAnsi="宋体" w:cs="宋体" w:hint="eastAsia"/>
          <w:sz w:val="24"/>
        </w:rPr>
        <w:t>科发监〔2022〕</w:t>
      </w:r>
      <w:proofErr w:type="gramEnd"/>
      <w:r>
        <w:rPr>
          <w:rFonts w:ascii="宋体" w:eastAsia="宋体" w:hAnsi="宋体" w:cs="宋体" w:hint="eastAsia"/>
          <w:sz w:val="24"/>
        </w:rPr>
        <w:t>221号）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6.《国家自然科学基金项目科研不端行为调查处理办法》（国科金发诚〔2022〕53号）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7.《医学科研诚信和相关行为规范》（国卫</w:t>
      </w:r>
      <w:proofErr w:type="gramStart"/>
      <w:r>
        <w:rPr>
          <w:rFonts w:ascii="宋体" w:eastAsia="宋体" w:hAnsi="宋体" w:cs="宋体" w:hint="eastAsia"/>
          <w:sz w:val="24"/>
        </w:rPr>
        <w:t>科教发</w:t>
      </w:r>
      <w:proofErr w:type="gramEnd"/>
      <w:r>
        <w:rPr>
          <w:rFonts w:ascii="宋体" w:eastAsia="宋体" w:hAnsi="宋体" w:cs="宋体" w:hint="eastAsia"/>
          <w:sz w:val="24"/>
        </w:rPr>
        <w:t>〔2021〕7号）</w:t>
      </w:r>
    </w:p>
    <w:p w:rsidR="00EF1CF5" w:rsidRDefault="00A96F40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8.《关于对科研领域相关失信责任主体实施联合惩戒的合作备忘录》（</w:t>
      </w:r>
      <w:proofErr w:type="gramStart"/>
      <w:r>
        <w:rPr>
          <w:rFonts w:ascii="宋体" w:eastAsia="宋体" w:hAnsi="宋体" w:cs="宋体" w:hint="eastAsia"/>
          <w:sz w:val="24"/>
        </w:rPr>
        <w:t>发改财金</w:t>
      </w:r>
      <w:proofErr w:type="gramEnd"/>
      <w:r>
        <w:rPr>
          <w:rFonts w:ascii="宋体" w:eastAsia="宋体" w:hAnsi="宋体" w:cs="宋体" w:hint="eastAsia"/>
          <w:sz w:val="24"/>
        </w:rPr>
        <w:t>〔2018〕1600号）</w:t>
      </w:r>
    </w:p>
    <w:p w:rsidR="00EF1CF5" w:rsidRDefault="00A96F40">
      <w:pPr>
        <w:adjustRightInd w:val="0"/>
        <w:snapToGrid w:val="0"/>
        <w:spacing w:line="500" w:lineRule="exact"/>
        <w:ind w:left="480" w:hangingChars="200" w:hanging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9.《国家科技计划（专项、基金等）严重失信行为记录暂行规定》（国科发政〔2016〕97号）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10.《发表学术论文“五不准”》（科协发组字〔2015〕98号）</w:t>
      </w:r>
    </w:p>
    <w:p w:rsidR="00EF1CF5" w:rsidRDefault="00A96F40">
      <w:pPr>
        <w:adjustRightInd w:val="0"/>
        <w:snapToGrid w:val="0"/>
        <w:spacing w:line="5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11.《关于进一步规范高校科研行为的意见》（教监〔2012〕6号）</w:t>
      </w:r>
    </w:p>
    <w:p w:rsidR="00EF1CF5" w:rsidRDefault="00A96F40">
      <w:pPr>
        <w:adjustRightInd w:val="0"/>
        <w:snapToGrid w:val="0"/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12.《新时代高校教师职业行为十项准则》（教师〔2018〕16号）</w:t>
      </w:r>
    </w:p>
    <w:p w:rsidR="00EF1CF5" w:rsidRDefault="00A96F40">
      <w:pPr>
        <w:adjustRightInd w:val="0"/>
        <w:snapToGrid w:val="0"/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13.《教育部关于高校教师师德失范行为处理的指导意见》（教师〔2018〕17号）</w:t>
      </w:r>
    </w:p>
    <w:p w:rsidR="00EF1CF5" w:rsidRDefault="00A96F40">
      <w:pPr>
        <w:adjustRightInd w:val="0"/>
        <w:snapToGrid w:val="0"/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14.《人类遗传资源管理条例实施细则》（科学技术部令 第21号）</w:t>
      </w:r>
    </w:p>
    <w:p w:rsidR="00EF1CF5" w:rsidRDefault="00A96F40">
      <w:pPr>
        <w:adjustRightInd w:val="0"/>
        <w:snapToGrid w:val="0"/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15.《哲学社会科学科研诚信建设实施办法》（</w:t>
      </w:r>
      <w:proofErr w:type="gramStart"/>
      <w:r>
        <w:rPr>
          <w:rFonts w:ascii="宋体" w:eastAsia="宋体" w:hAnsi="宋体" w:cs="宋体" w:hint="eastAsia"/>
          <w:sz w:val="24"/>
        </w:rPr>
        <w:t>社科办</w:t>
      </w:r>
      <w:proofErr w:type="gramEnd"/>
      <w:r>
        <w:rPr>
          <w:rFonts w:ascii="宋体" w:eastAsia="宋体" w:hAnsi="宋体" w:cs="宋体" w:hint="eastAsia"/>
          <w:sz w:val="24"/>
        </w:rPr>
        <w:t>字〔2019〕10号）</w:t>
      </w:r>
    </w:p>
    <w:p w:rsidR="00EF1CF5" w:rsidRDefault="00A96F40">
      <w:pPr>
        <w:adjustRightInd w:val="0"/>
        <w:snapToGrid w:val="0"/>
        <w:spacing w:line="500" w:lineRule="exac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16.《南京中医药大学科研诚信管理办法》（</w:t>
      </w:r>
      <w:r w:rsidR="007A32D1" w:rsidRPr="007A32D1">
        <w:rPr>
          <w:rFonts w:ascii="宋体" w:eastAsia="宋体" w:hAnsi="宋体" w:cs="宋体" w:hint="eastAsia"/>
          <w:sz w:val="24"/>
        </w:rPr>
        <w:t>南中医大科字〔2022〕10号</w:t>
      </w:r>
      <w:r>
        <w:rPr>
          <w:rFonts w:ascii="宋体" w:eastAsia="宋体" w:hAnsi="宋体" w:cs="宋体" w:hint="eastAsia"/>
          <w:sz w:val="24"/>
        </w:rPr>
        <w:t>）</w:t>
      </w:r>
      <w:r w:rsidR="007A32D1">
        <w:rPr>
          <w:rFonts w:ascii="宋体" w:eastAsia="宋体" w:hAnsi="宋体" w:cs="宋体" w:hint="eastAsia"/>
          <w:sz w:val="24"/>
        </w:rPr>
        <w:t xml:space="preserve"> </w:t>
      </w:r>
    </w:p>
    <w:p w:rsidR="00EF1CF5" w:rsidRDefault="00A96F40">
      <w:pPr>
        <w:adjustRightInd w:val="0"/>
        <w:snapToGrid w:val="0"/>
        <w:spacing w:line="500" w:lineRule="exact"/>
        <w:ind w:left="480" w:hangingChars="200" w:hanging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17.《南京中医药大学师德师风负面清单和失范行为处理办法》（南中医</w:t>
      </w:r>
      <w:proofErr w:type="gramStart"/>
      <w:r>
        <w:rPr>
          <w:rFonts w:ascii="宋体" w:eastAsia="宋体" w:hAnsi="宋体" w:cs="宋体" w:hint="eastAsia"/>
          <w:sz w:val="24"/>
        </w:rPr>
        <w:t>大委教〔2019〕</w:t>
      </w:r>
      <w:proofErr w:type="gramEnd"/>
      <w:r>
        <w:rPr>
          <w:rFonts w:ascii="宋体" w:eastAsia="宋体" w:hAnsi="宋体" w:cs="宋体" w:hint="eastAsia"/>
          <w:sz w:val="24"/>
        </w:rPr>
        <w:t>2号）</w:t>
      </w:r>
    </w:p>
    <w:p w:rsidR="00EF1CF5" w:rsidRDefault="00A96F40">
      <w:pPr>
        <w:adjustRightInd w:val="0"/>
        <w:snapToGrid w:val="0"/>
        <w:spacing w:line="500" w:lineRule="exact"/>
        <w:ind w:left="480" w:hangingChars="200" w:hanging="480"/>
        <w:rPr>
          <w:rFonts w:ascii="宋体" w:eastAsia="宋体" w:hAnsi="宋体" w:cs="宋体"/>
          <w:sz w:val="24"/>
        </w:rPr>
        <w:sectPr w:rsidR="00EF1CF5">
          <w:footerReference w:type="default" r:id="rId7"/>
          <w:pgSz w:w="11906" w:h="16838"/>
          <w:pgMar w:top="1440" w:right="1571" w:bottom="1440" w:left="1571" w:header="284" w:footer="284" w:gutter="0"/>
          <w:pgNumType w:start="1"/>
          <w:cols w:space="720"/>
          <w:docGrid w:type="lines" w:linePitch="312"/>
        </w:sectPr>
      </w:pPr>
      <w:r>
        <w:rPr>
          <w:rFonts w:ascii="宋体" w:eastAsia="宋体" w:hAnsi="宋体" w:cs="宋体" w:hint="eastAsia"/>
          <w:sz w:val="24"/>
        </w:rPr>
        <w:t>18.《南京中医药大学建立健全师德建设长效机制的实施办法》（</w:t>
      </w:r>
      <w:r w:rsidR="007A32D1" w:rsidRPr="007A32D1">
        <w:rPr>
          <w:rFonts w:ascii="宋体" w:eastAsia="宋体" w:hAnsi="宋体" w:cs="宋体" w:hint="eastAsia"/>
          <w:sz w:val="24"/>
        </w:rPr>
        <w:t>南中医大委〔2019〕36号</w:t>
      </w:r>
      <w:r>
        <w:rPr>
          <w:rFonts w:ascii="宋体" w:eastAsia="宋体" w:hAnsi="宋体" w:cs="宋体" w:hint="eastAsia"/>
          <w:sz w:val="24"/>
        </w:rPr>
        <w:t>）</w:t>
      </w:r>
      <w:r w:rsidR="007A32D1">
        <w:rPr>
          <w:rFonts w:ascii="宋体" w:eastAsia="宋体" w:hAnsi="宋体" w:cs="宋体" w:hint="eastAsia"/>
          <w:sz w:val="24"/>
        </w:rPr>
        <w:t xml:space="preserve"> </w:t>
      </w:r>
      <w:bookmarkStart w:id="0" w:name="_GoBack"/>
      <w:bookmarkEnd w:id="0"/>
    </w:p>
    <w:p w:rsidR="00EF1CF5" w:rsidRDefault="00A96F4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附件2：</w:t>
      </w:r>
    </w:p>
    <w:tbl>
      <w:tblPr>
        <w:tblW w:w="14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1"/>
        <w:gridCol w:w="4253"/>
        <w:gridCol w:w="3969"/>
        <w:gridCol w:w="1417"/>
        <w:gridCol w:w="2514"/>
      </w:tblGrid>
      <w:tr w:rsidR="00EF1CF5">
        <w:trPr>
          <w:trHeight w:val="675"/>
          <w:jc w:val="center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科研诚信管理体系建设对照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32"/>
              </w:rPr>
              <w:t>检查样表</w:t>
            </w:r>
            <w:proofErr w:type="gramEnd"/>
          </w:p>
        </w:tc>
      </w:tr>
      <w:tr w:rsidR="00EF1CF5">
        <w:trPr>
          <w:trHeight w:val="579"/>
          <w:jc w:val="center"/>
        </w:trPr>
        <w:tc>
          <w:tcPr>
            <w:tcW w:w="148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一、基本情况</w:t>
            </w:r>
          </w:p>
        </w:tc>
      </w:tr>
      <w:tr w:rsidR="00EF1CF5" w:rsidTr="00C55E11">
        <w:trPr>
          <w:trHeight w:val="615"/>
          <w:jc w:val="center"/>
        </w:trPr>
        <w:tc>
          <w:tcPr>
            <w:tcW w:w="2731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科研人员总数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600"/>
          <w:jc w:val="center"/>
        </w:trPr>
        <w:tc>
          <w:tcPr>
            <w:tcW w:w="2731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>
        <w:trPr>
          <w:trHeight w:val="630"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二、核心指标建设情况</w:t>
            </w:r>
          </w:p>
        </w:tc>
      </w:tr>
      <w:tr w:rsidR="00EF1CF5" w:rsidTr="00C55E11">
        <w:trPr>
          <w:trHeight w:val="1697"/>
          <w:jc w:val="center"/>
        </w:trPr>
        <w:tc>
          <w:tcPr>
            <w:tcW w:w="2731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核心指标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自查要点内容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F16997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单位相关规章制度情况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 w:rsidR="00A96F40"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r w:rsidR="00A96F40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请填写与指标相关的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单位</w:t>
            </w:r>
            <w:proofErr w:type="gramStart"/>
            <w:r w:rsidR="00A96F40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内制度</w:t>
            </w:r>
            <w:proofErr w:type="gramEnd"/>
            <w:r w:rsidR="00A96F40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名称、涉及条款、出台时间并在表后附相关规章制度全文材料）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自查结果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执行情况概述</w:t>
            </w:r>
          </w:p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（执行时限、方式、范围、效果等，200字以内）</w:t>
            </w:r>
          </w:p>
        </w:tc>
      </w:tr>
      <w:tr w:rsidR="00EF1CF5" w:rsidTr="00C55E11">
        <w:trPr>
          <w:trHeight w:val="1940"/>
          <w:jc w:val="center"/>
        </w:trPr>
        <w:tc>
          <w:tcPr>
            <w:tcW w:w="27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1.是否已建立科研论文相关原始数据机构保存机制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1.1 对科研活动记录、科研档案保存等具有明确制度，并建立管理体系和监督机制；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1680"/>
          <w:jc w:val="center"/>
        </w:trPr>
        <w:tc>
          <w:tcPr>
            <w:tcW w:w="2731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 w:rsidP="000C1C5D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1.2</w:t>
            </w:r>
            <w:r w:rsidR="000C1C5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本单位人员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作为论文</w:t>
            </w:r>
            <w:r w:rsidR="000C1C5D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第一作者或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通讯作者发表论文的相关原始数据、生物信息、图片、记录等已经全部实现统一保管、留档备查。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>
        <w:trPr>
          <w:trHeight w:val="90"/>
          <w:jc w:val="center"/>
        </w:trPr>
        <w:tc>
          <w:tcPr>
            <w:tcW w:w="148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三、主要指标建设情况</w:t>
            </w:r>
          </w:p>
        </w:tc>
      </w:tr>
      <w:tr w:rsidR="00EF1CF5" w:rsidTr="00C55E11">
        <w:trPr>
          <w:trHeight w:val="1240"/>
          <w:jc w:val="center"/>
        </w:trPr>
        <w:tc>
          <w:tcPr>
            <w:tcW w:w="2731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主要指标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自查要点内容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0C1C5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本单位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相关规章制度情况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 w:rsidR="00A96F40">
              <w:rPr>
                <w:rFonts w:ascii="宋体" w:eastAsia="宋体" w:hAnsi="宋体" w:cs="宋体" w:hint="eastAsia"/>
                <w:color w:val="000000"/>
                <w:sz w:val="24"/>
              </w:rPr>
              <w:t>（</w:t>
            </w:r>
            <w:r w:rsidR="00A96F40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请填写与指标相关的</w:t>
            </w:r>
            <w:r w:rsidR="00E9762E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单位</w:t>
            </w:r>
            <w:proofErr w:type="gramStart"/>
            <w:r w:rsidR="00A96F40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内制度</w:t>
            </w:r>
            <w:proofErr w:type="gramEnd"/>
            <w:r w:rsidR="00A96F40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名称、涉及条款、出台时间并在表后附相关规章制度全文材料</w:t>
            </w:r>
            <w:r w:rsidR="00A96F40">
              <w:rPr>
                <w:rFonts w:ascii="宋体" w:eastAsia="宋体" w:hAnsi="宋体" w:cs="宋体" w:hint="eastAsia"/>
                <w:color w:val="000000"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自查结果</w:t>
            </w:r>
          </w:p>
        </w:tc>
        <w:tc>
          <w:tcPr>
            <w:tcW w:w="2514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执行情况概述</w:t>
            </w:r>
          </w:p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（执行时限、方式、范围、效果等，200字以内）</w:t>
            </w:r>
          </w:p>
        </w:tc>
      </w:tr>
      <w:tr w:rsidR="00EF1CF5" w:rsidTr="00C55E11">
        <w:trPr>
          <w:trHeight w:val="2140"/>
          <w:jc w:val="center"/>
        </w:trPr>
        <w:tc>
          <w:tcPr>
            <w:tcW w:w="27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2.是否已建立学术期刊预警制度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2.1对在学术期刊预警名单内期刊上发表论文的科研人员，要及时警示提醒；</w:t>
            </w:r>
          </w:p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2.2对学术期刊预警黑名单内期刊上发表的论文，在各类评审评价中不予认可，不得报销论文发表的相关费用。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1980"/>
          <w:jc w:val="center"/>
        </w:trPr>
        <w:tc>
          <w:tcPr>
            <w:tcW w:w="27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3.是否已建立违规案件调查处理工作制度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 w:rsidP="00E9762E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3.1</w:t>
            </w:r>
            <w:r w:rsidR="00E976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是否已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制定完善本</w:t>
            </w:r>
            <w:r w:rsidR="00E976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科研诚信案件调查处理办法，明确调查程序、处理规则、处理措施等具体要求。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2100"/>
          <w:jc w:val="center"/>
        </w:trPr>
        <w:tc>
          <w:tcPr>
            <w:tcW w:w="2731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4.是否已建立违规案件通报制度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 w:rsidP="009F4036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4.1</w:t>
            </w:r>
            <w:r w:rsidR="00E976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内被调查人</w:t>
            </w:r>
            <w:r w:rsidR="00E976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一定期限</w:t>
            </w:r>
            <w:r w:rsidR="00E976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取消相关资格和取消已获得的相关称号、资格处理的，应对责任人在单位内部</w:t>
            </w:r>
            <w:r w:rsidR="00E9762E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予以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通报批评。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1772"/>
          <w:jc w:val="center"/>
        </w:trPr>
        <w:tc>
          <w:tcPr>
            <w:tcW w:w="2731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 w:rsidP="009F4036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4.2对</w:t>
            </w:r>
            <w:r w:rsidR="009F40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查实的科研失信行为，应作为</w:t>
            </w:r>
            <w:r w:rsidR="009F4036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责任人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职务晋升、职称评定、成果奖励、评审表彰等方面的重要参考。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2989"/>
          <w:jc w:val="center"/>
        </w:trPr>
        <w:tc>
          <w:tcPr>
            <w:tcW w:w="27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5.是否已建立科研成果检查和报告制度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5.1对</w:t>
            </w:r>
            <w:r w:rsidR="009F4036">
              <w:rPr>
                <w:rFonts w:ascii="宋体" w:eastAsia="宋体" w:hAnsi="宋体" w:cs="宋体" w:hint="eastAsia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科研人员的重要学术论文等科研成果进行核查；</w:t>
            </w:r>
          </w:p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5.2对</w:t>
            </w:r>
            <w:r w:rsidR="009F4036">
              <w:rPr>
                <w:rFonts w:ascii="宋体" w:eastAsia="宋体" w:hAnsi="宋体" w:cs="宋体" w:hint="eastAsia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科研项目阶段性进展情况进行核查；</w:t>
            </w:r>
          </w:p>
          <w:p w:rsidR="00EF1CF5" w:rsidRDefault="00A96F40" w:rsidP="009F4036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FF000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5.3要求</w:t>
            </w:r>
            <w:r w:rsidR="009F4036">
              <w:rPr>
                <w:rFonts w:ascii="宋体" w:eastAsia="宋体" w:hAnsi="宋体" w:cs="宋体" w:hint="eastAsia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科研人员对以本单位名义发表的科研成果</w:t>
            </w:r>
            <w:r w:rsidR="009F4036">
              <w:rPr>
                <w:rFonts w:ascii="宋体" w:eastAsia="宋体" w:hAnsi="宋体" w:cs="宋体" w:hint="eastAsia"/>
                <w:kern w:val="0"/>
                <w:sz w:val="24"/>
              </w:rPr>
              <w:t>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定期报告。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90"/>
          <w:jc w:val="center"/>
        </w:trPr>
        <w:tc>
          <w:tcPr>
            <w:tcW w:w="27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6.是否已在科技评价中落实“破四唯”导向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5B316C" w:rsidRDefault="00A96F40" w:rsidP="004F7FD9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6.1在项目、人才、学科等科技评价活动中落实破除“唯论文、唯职称、唯学历、唯奖项”导向。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C55E11">
        <w:trPr>
          <w:trHeight w:val="90"/>
          <w:jc w:val="center"/>
        </w:trPr>
        <w:tc>
          <w:tcPr>
            <w:tcW w:w="2731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7.是否已建立常态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化科研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诚信教育制度</w:t>
            </w:r>
          </w:p>
        </w:tc>
        <w:tc>
          <w:tcPr>
            <w:tcW w:w="4253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7.1已将科研诚信教育纳入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科研人员职业培训和教育体系，不断完善教育内容及手段，营造崇尚科研诚信的良好风气与文化。</w:t>
            </w:r>
          </w:p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7.2在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入学入职、职称晋升、参与科技计划项目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以及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人才项目等重要节点开展科研诚信教育。</w:t>
            </w:r>
          </w:p>
          <w:p w:rsidR="00EF1CF5" w:rsidRDefault="00A96F40" w:rsidP="00C55E11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7.3对在科研诚信方面存在倾向性、苗头性问题的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人员，应当及时开展科研诚信谈话提醒，加强教育。</w:t>
            </w:r>
          </w:p>
        </w:tc>
        <w:tc>
          <w:tcPr>
            <w:tcW w:w="396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417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2514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</w:tbl>
    <w:p w:rsidR="00EF1CF5" w:rsidRDefault="00EF1CF5">
      <w:pPr>
        <w:spacing w:line="360" w:lineRule="auto"/>
        <w:rPr>
          <w:rFonts w:ascii="宋体" w:eastAsia="宋体" w:hAnsi="宋体" w:cs="宋体"/>
          <w:vanish/>
          <w:sz w:val="24"/>
        </w:rPr>
      </w:pPr>
    </w:p>
    <w:tbl>
      <w:tblPr>
        <w:tblpPr w:leftFromText="180" w:rightFromText="180" w:vertAnchor="text" w:horzAnchor="page" w:tblpX="1025" w:tblpY="107"/>
        <w:tblOverlap w:val="never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7"/>
        <w:gridCol w:w="3862"/>
        <w:gridCol w:w="3420"/>
        <w:gridCol w:w="1515"/>
        <w:gridCol w:w="3030"/>
      </w:tblGrid>
      <w:tr w:rsidR="00EF1CF5">
        <w:trPr>
          <w:trHeight w:val="883"/>
        </w:trPr>
        <w:tc>
          <w:tcPr>
            <w:tcW w:w="148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四、相关机制建设</w:t>
            </w:r>
          </w:p>
        </w:tc>
      </w:tr>
      <w:tr w:rsidR="00EF1CF5">
        <w:trPr>
          <w:trHeight w:val="1540"/>
        </w:trPr>
        <w:tc>
          <w:tcPr>
            <w:tcW w:w="3057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3862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自查要点内容</w:t>
            </w:r>
          </w:p>
        </w:tc>
        <w:tc>
          <w:tcPr>
            <w:tcW w:w="3420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机构内相关规章制度情况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（填写制度名称、出台时间并在表后附相关规章制度全文材料）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自查结果</w:t>
            </w:r>
          </w:p>
        </w:tc>
        <w:tc>
          <w:tcPr>
            <w:tcW w:w="3030" w:type="dxa"/>
            <w:tcBorders>
              <w:top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执行情况概述</w:t>
            </w:r>
          </w:p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（执行时限、方式、范围、效果等，200字以内）</w:t>
            </w:r>
          </w:p>
        </w:tc>
      </w:tr>
      <w:tr w:rsidR="00EF1CF5">
        <w:trPr>
          <w:trHeight w:val="863"/>
        </w:trPr>
        <w:tc>
          <w:tcPr>
            <w:tcW w:w="305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8.学术委员会建设情况</w:t>
            </w:r>
          </w:p>
        </w:tc>
        <w:tc>
          <w:tcPr>
            <w:tcW w:w="38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8.1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设有学术委员会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303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>
        <w:trPr>
          <w:trHeight w:val="1220"/>
        </w:trPr>
        <w:tc>
          <w:tcPr>
            <w:tcW w:w="305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8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 w:rsidP="00C55E11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8.2具有学术委员会专项章程，并对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本单位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科研诚信工作任务、职责权限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明确规定。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Pr="00C55E11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303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>
        <w:trPr>
          <w:trHeight w:val="555"/>
        </w:trPr>
        <w:tc>
          <w:tcPr>
            <w:tcW w:w="305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8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8.3学术委员会已认真履行科研诚信建设职责，并切实发挥审议、评定、受理、调查、监督、咨询等作用。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303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867F5D">
        <w:trPr>
          <w:trHeight w:val="1522"/>
        </w:trPr>
        <w:tc>
          <w:tcPr>
            <w:tcW w:w="3057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8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 w:rsidP="00C55E11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8.4</w:t>
            </w:r>
            <w:r w:rsidR="00C55E11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学术委员会已定期组织或委托学术组织、第三方机构对本单位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学术论文等科研成果进行核查。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303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867F5D">
        <w:trPr>
          <w:trHeight w:val="678"/>
        </w:trPr>
        <w:tc>
          <w:tcPr>
            <w:tcW w:w="3057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867F5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  <w:t>9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.机构内部职责分工</w:t>
            </w:r>
          </w:p>
        </w:tc>
        <w:tc>
          <w:tcPr>
            <w:tcW w:w="3862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867F5D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9</w:t>
            </w:r>
            <w:r w:rsidR="00A96F4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.1已明确单位科研诚信负责人和机构内部职责分工</w:t>
            </w:r>
          </w:p>
        </w:tc>
        <w:tc>
          <w:tcPr>
            <w:tcW w:w="34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303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EF1CF5" w:rsidTr="00867F5D">
        <w:trPr>
          <w:trHeight w:val="565"/>
        </w:trPr>
        <w:tc>
          <w:tcPr>
            <w:tcW w:w="3057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3862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867F5D">
            <w:pPr>
              <w:widowControl/>
              <w:spacing w:line="360" w:lineRule="auto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9</w:t>
            </w:r>
            <w:r w:rsidR="00A96F40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.2已加强对相关人员的培训指导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Pr="00867F5D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□是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br/>
              <w:t>□否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867F5D" w:rsidTr="0016150E">
        <w:trPr>
          <w:trHeight w:val="635"/>
        </w:trPr>
        <w:tc>
          <w:tcPr>
            <w:tcW w:w="148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867F5D" w:rsidRDefault="00867F5D" w:rsidP="00867F5D">
            <w:pPr>
              <w:spacing w:line="360" w:lineRule="auto"/>
              <w:jc w:val="left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备注：本单位有相关规章制度的，按要求填写“</w:t>
            </w:r>
            <w:r w:rsidRPr="00867F5D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机构内相关规章制度情况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”，没有建章立制的，先行填写“执行情况”，后续</w:t>
            </w:r>
            <w:r w:rsidR="003546E1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尽快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完善本单位相关制度</w:t>
            </w:r>
            <w:r w:rsidR="003546E1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或规章</w:t>
            </w:r>
            <w:r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。</w:t>
            </w:r>
          </w:p>
        </w:tc>
      </w:tr>
      <w:tr w:rsidR="00EF1CF5">
        <w:trPr>
          <w:trHeight w:val="960"/>
        </w:trPr>
        <w:tc>
          <w:tcPr>
            <w:tcW w:w="30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867F5D" w:rsidP="00867F5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公章：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867F5D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主要负责人</w:t>
            </w:r>
            <w:r w:rsidR="00A96F40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签名：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F1CF5" w:rsidRDefault="00EF1CF5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</w:tbl>
    <w:p w:rsidR="00EF1CF5" w:rsidRDefault="00EF1CF5">
      <w:pPr>
        <w:widowControl/>
        <w:spacing w:line="360" w:lineRule="auto"/>
        <w:rPr>
          <w:rFonts w:ascii="宋体" w:eastAsia="宋体" w:hAnsi="宋体" w:cs="宋体"/>
          <w:sz w:val="24"/>
        </w:rPr>
        <w:sectPr w:rsidR="00EF1CF5">
          <w:footerReference w:type="default" r:id="rId8"/>
          <w:footerReference w:type="first" r:id="rId9"/>
          <w:pgSz w:w="16838" w:h="11906" w:orient="landscape"/>
          <w:pgMar w:top="1570" w:right="1440" w:bottom="1570" w:left="1440" w:header="284" w:footer="283" w:gutter="0"/>
          <w:pgNumType w:start="1"/>
          <w:cols w:space="720"/>
          <w:titlePg/>
          <w:docGrid w:type="lines" w:linePitch="312"/>
        </w:sectPr>
      </w:pPr>
    </w:p>
    <w:p w:rsidR="00EF1CF5" w:rsidRDefault="00A96F40">
      <w:pPr>
        <w:spacing w:line="360" w:lineRule="auto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附件3</w:t>
      </w:r>
      <w:r w:rsidR="003546E1">
        <w:rPr>
          <w:rFonts w:ascii="宋体" w:eastAsia="宋体" w:hAnsi="宋体" w:cs="宋体" w:hint="eastAsia"/>
          <w:sz w:val="24"/>
        </w:rPr>
        <w:t>：</w:t>
      </w:r>
    </w:p>
    <w:tbl>
      <w:tblPr>
        <w:tblW w:w="976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886"/>
        <w:gridCol w:w="1041"/>
        <w:gridCol w:w="2040"/>
        <w:gridCol w:w="1140"/>
        <w:gridCol w:w="1162"/>
        <w:gridCol w:w="1006"/>
        <w:gridCol w:w="47"/>
        <w:gridCol w:w="921"/>
        <w:gridCol w:w="1520"/>
      </w:tblGrid>
      <w:tr w:rsidR="00EF1CF5">
        <w:trPr>
          <w:trHeight w:val="453"/>
          <w:jc w:val="center"/>
        </w:trPr>
        <w:tc>
          <w:tcPr>
            <w:tcW w:w="9763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EF1CF5" w:rsidRPr="003546E1" w:rsidRDefault="00A96F40" w:rsidP="00097BD7">
            <w:pPr>
              <w:widowControl/>
              <w:spacing w:line="360" w:lineRule="auto"/>
              <w:ind w:right="65"/>
              <w:jc w:val="center"/>
              <w:rPr>
                <w:rFonts w:ascii="宋体" w:eastAsia="宋体" w:hAnsi="宋体" w:cs="宋体"/>
                <w:b/>
                <w:szCs w:val="32"/>
              </w:rPr>
            </w:pPr>
            <w:r w:rsidRPr="003546E1">
              <w:rPr>
                <w:rFonts w:ascii="宋体" w:eastAsia="宋体" w:hAnsi="宋体" w:cs="宋体" w:hint="eastAsia"/>
                <w:b/>
                <w:bCs/>
                <w:szCs w:val="32"/>
              </w:rPr>
              <w:t>科研人员论文自查表</w:t>
            </w:r>
          </w:p>
        </w:tc>
      </w:tr>
      <w:tr w:rsidR="00EF1CF5">
        <w:trPr>
          <w:trHeight w:val="453"/>
          <w:jc w:val="center"/>
        </w:trPr>
        <w:tc>
          <w:tcPr>
            <w:tcW w:w="1927" w:type="dxa"/>
            <w:gridSpan w:val="2"/>
            <w:vAlign w:val="center"/>
          </w:tcPr>
          <w:p w:rsidR="00EF1CF5" w:rsidRDefault="00A96F40" w:rsidP="00097BD7">
            <w:pPr>
              <w:widowControl/>
              <w:spacing w:line="360" w:lineRule="exact"/>
              <w:ind w:right="65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7836" w:type="dxa"/>
            <w:gridSpan w:val="7"/>
            <w:vAlign w:val="center"/>
          </w:tcPr>
          <w:p w:rsidR="00EF1CF5" w:rsidRDefault="00EF1CF5" w:rsidP="00097BD7">
            <w:pPr>
              <w:widowControl/>
              <w:spacing w:line="360" w:lineRule="exact"/>
              <w:ind w:right="65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F1CF5">
        <w:trPr>
          <w:trHeight w:val="477"/>
          <w:jc w:val="center"/>
        </w:trPr>
        <w:tc>
          <w:tcPr>
            <w:tcW w:w="1927" w:type="dxa"/>
            <w:gridSpan w:val="2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0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EF1CF5">
        <w:trPr>
          <w:trHeight w:val="879"/>
          <w:jc w:val="center"/>
        </w:trPr>
        <w:tc>
          <w:tcPr>
            <w:tcW w:w="1927" w:type="dxa"/>
            <w:gridSpan w:val="2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0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论文发表总量（篇）</w:t>
            </w:r>
          </w:p>
        </w:tc>
        <w:tc>
          <w:tcPr>
            <w:tcW w:w="2040" w:type="dxa"/>
            <w:tcBorders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</w:p>
        </w:tc>
        <w:tc>
          <w:tcPr>
            <w:tcW w:w="33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2018年后正式发表论文数量（篇）</w:t>
            </w:r>
          </w:p>
        </w:tc>
        <w:tc>
          <w:tcPr>
            <w:tcW w:w="2441" w:type="dxa"/>
            <w:gridSpan w:val="2"/>
            <w:tcBorders>
              <w:lef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</w:t>
            </w:r>
          </w:p>
        </w:tc>
      </w:tr>
      <w:tr w:rsidR="00EF1CF5">
        <w:trPr>
          <w:trHeight w:val="492"/>
          <w:jc w:val="center"/>
        </w:trPr>
        <w:tc>
          <w:tcPr>
            <w:tcW w:w="9763" w:type="dxa"/>
            <w:gridSpan w:val="9"/>
            <w:vAlign w:val="center"/>
          </w:tcPr>
          <w:p w:rsidR="00EF1CF5" w:rsidRDefault="00A96F40" w:rsidP="00097BD7">
            <w:pPr>
              <w:widowControl/>
              <w:tabs>
                <w:tab w:val="left" w:pos="1685"/>
              </w:tabs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发表论文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hd w:val="clear" w:color="auto" w:fill="FFFFFF"/>
              </w:rPr>
              <w:t>详情</w:t>
            </w:r>
          </w:p>
        </w:tc>
      </w:tr>
      <w:tr w:rsidR="00EF1CF5">
        <w:trPr>
          <w:trHeight w:val="924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0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历年论文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作为通讯作者发表数量（篇）</w:t>
            </w:r>
          </w:p>
        </w:tc>
      </w:tr>
      <w:tr w:rsidR="00EF1CF5">
        <w:trPr>
          <w:trHeight w:val="558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ind w:left="101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33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EF1CF5">
        <w:trPr>
          <w:trHeight w:val="909"/>
          <w:jc w:val="center"/>
        </w:trPr>
        <w:tc>
          <w:tcPr>
            <w:tcW w:w="192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01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2018年以后发表论文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0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作为第一作者发表数量（篇）</w:t>
            </w: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作为参与作者发表数量（篇）</w:t>
            </w: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作为通讯作者发表数量（篇）</w:t>
            </w:r>
          </w:p>
        </w:tc>
      </w:tr>
      <w:tr w:rsidR="00EF1CF5">
        <w:trPr>
          <w:trHeight w:val="490"/>
          <w:jc w:val="center"/>
        </w:trPr>
        <w:tc>
          <w:tcPr>
            <w:tcW w:w="192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ind w:left="101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ind w:left="101"/>
              <w:jc w:val="left"/>
              <w:rPr>
                <w:rFonts w:ascii="宋体" w:eastAsia="宋体" w:hAnsi="宋体" w:cs="宋体"/>
                <w:b/>
                <w:bCs/>
                <w:sz w:val="24"/>
              </w:rPr>
            </w:pPr>
          </w:p>
        </w:tc>
        <w:tc>
          <w:tcPr>
            <w:tcW w:w="3308" w:type="dxa"/>
            <w:gridSpan w:val="3"/>
            <w:tcBorders>
              <w:righ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ind w:firstLineChars="200" w:firstLine="480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488" w:type="dxa"/>
            <w:gridSpan w:val="3"/>
            <w:tcBorders>
              <w:left w:val="single" w:sz="4" w:space="0" w:color="auto"/>
            </w:tcBorders>
            <w:vAlign w:val="center"/>
          </w:tcPr>
          <w:p w:rsidR="00EF1CF5" w:rsidRDefault="00EF1CF5" w:rsidP="00097BD7">
            <w:pPr>
              <w:widowControl/>
              <w:snapToGrid w:val="0"/>
              <w:spacing w:line="360" w:lineRule="exact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EF1CF5">
        <w:trPr>
          <w:trHeight w:val="498"/>
          <w:jc w:val="center"/>
        </w:trPr>
        <w:tc>
          <w:tcPr>
            <w:tcW w:w="9763" w:type="dxa"/>
            <w:gridSpan w:val="9"/>
            <w:vAlign w:val="center"/>
          </w:tcPr>
          <w:p w:rsidR="00EF1CF5" w:rsidRDefault="00A96F40" w:rsidP="00097BD7">
            <w:pPr>
              <w:widowControl/>
              <w:tabs>
                <w:tab w:val="left" w:pos="2336"/>
              </w:tabs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问题论文申报</w:t>
            </w:r>
          </w:p>
        </w:tc>
      </w:tr>
      <w:tr w:rsidR="00EF1CF5">
        <w:trPr>
          <w:trHeight w:val="634"/>
          <w:jc w:val="center"/>
        </w:trPr>
        <w:tc>
          <w:tcPr>
            <w:tcW w:w="886" w:type="dxa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6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041" w:type="dxa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</w:t>
            </w:r>
          </w:p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名称</w:t>
            </w:r>
          </w:p>
        </w:tc>
        <w:tc>
          <w:tcPr>
            <w:tcW w:w="2040" w:type="dxa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3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DOI/</w:t>
            </w:r>
          </w:p>
          <w:p w:rsidR="00EF1CF5" w:rsidRDefault="00A96F40" w:rsidP="00097BD7">
            <w:pPr>
              <w:widowControl/>
              <w:snapToGrid w:val="0"/>
              <w:spacing w:line="360" w:lineRule="exact"/>
              <w:ind w:left="130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PMID</w:t>
            </w:r>
          </w:p>
        </w:tc>
        <w:tc>
          <w:tcPr>
            <w:tcW w:w="1140" w:type="dxa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1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发表</w:t>
            </w:r>
          </w:p>
          <w:p w:rsidR="00EF1CF5" w:rsidRDefault="00A96F40" w:rsidP="00097BD7">
            <w:pPr>
              <w:widowControl/>
              <w:snapToGrid w:val="0"/>
              <w:spacing w:line="360" w:lineRule="exact"/>
              <w:ind w:left="11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18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发表</w:t>
            </w:r>
          </w:p>
          <w:p w:rsidR="00EF1CF5" w:rsidRDefault="00A96F40" w:rsidP="00097BD7">
            <w:pPr>
              <w:widowControl/>
              <w:snapToGrid w:val="0"/>
              <w:spacing w:line="360" w:lineRule="exact"/>
              <w:ind w:left="118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期刊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1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</w:t>
            </w:r>
          </w:p>
          <w:p w:rsidR="00EF1CF5" w:rsidRDefault="00A96F40" w:rsidP="00097BD7">
            <w:pPr>
              <w:widowControl/>
              <w:snapToGrid w:val="0"/>
              <w:spacing w:line="360" w:lineRule="exact"/>
              <w:ind w:left="118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类型</w:t>
            </w: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ind w:left="147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作者</w:t>
            </w:r>
          </w:p>
          <w:p w:rsidR="00EF1CF5" w:rsidRDefault="00A96F40" w:rsidP="00097BD7">
            <w:pPr>
              <w:widowControl/>
              <w:snapToGrid w:val="0"/>
              <w:spacing w:line="360" w:lineRule="exact"/>
              <w:ind w:left="13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类别</w:t>
            </w:r>
          </w:p>
        </w:tc>
        <w:tc>
          <w:tcPr>
            <w:tcW w:w="1520" w:type="dxa"/>
            <w:vAlign w:val="center"/>
          </w:tcPr>
          <w:p w:rsidR="00EF1CF5" w:rsidRDefault="00A96F40" w:rsidP="00097BD7">
            <w:pPr>
              <w:widowControl/>
              <w:snapToGrid w:val="0"/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涉及违反的学术规范</w:t>
            </w:r>
          </w:p>
        </w:tc>
      </w:tr>
      <w:tr w:rsidR="00EF1CF5">
        <w:trPr>
          <w:trHeight w:val="567"/>
          <w:jc w:val="center"/>
        </w:trPr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2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43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43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43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46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EF1CF5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58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58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58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EF1CF5" w:rsidRDefault="00EF1CF5">
            <w:pPr>
              <w:widowControl/>
              <w:snapToGrid w:val="0"/>
              <w:spacing w:line="360" w:lineRule="auto"/>
              <w:ind w:left="67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  <w:tr w:rsidR="00097BD7">
        <w:trPr>
          <w:trHeight w:val="567"/>
          <w:jc w:val="center"/>
        </w:trPr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</w:tcPr>
          <w:p w:rsidR="00097BD7" w:rsidRDefault="00097BD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41" w:type="dxa"/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040" w:type="dxa"/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62" w:type="dxa"/>
            <w:tcBorders>
              <w:right w:val="single" w:sz="4" w:space="0" w:color="auto"/>
            </w:tcBorders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ind w:left="58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ind w:left="58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921" w:type="dxa"/>
            <w:tcBorders>
              <w:left w:val="single" w:sz="4" w:space="0" w:color="auto"/>
            </w:tcBorders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ind w:left="58"/>
              <w:jc w:val="left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520" w:type="dxa"/>
            <w:vAlign w:val="center"/>
          </w:tcPr>
          <w:p w:rsidR="00097BD7" w:rsidRDefault="00097BD7">
            <w:pPr>
              <w:widowControl/>
              <w:snapToGrid w:val="0"/>
              <w:spacing w:line="360" w:lineRule="auto"/>
              <w:ind w:left="67"/>
              <w:jc w:val="lef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EF1CF5" w:rsidRDefault="00A96F40">
      <w:pPr>
        <w:widowControl/>
        <w:tabs>
          <w:tab w:val="left" w:pos="420"/>
        </w:tabs>
        <w:spacing w:beforeLines="50" w:before="156"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个人承诺：本人已完成全部署名论文自查，保证以上填写内容完整、可信。</w:t>
      </w:r>
    </w:p>
    <w:p w:rsidR="00EF1CF5" w:rsidRDefault="00EF1CF5">
      <w:pPr>
        <w:widowControl/>
        <w:tabs>
          <w:tab w:val="left" w:pos="420"/>
        </w:tabs>
        <w:spacing w:line="360" w:lineRule="auto"/>
        <w:rPr>
          <w:rFonts w:ascii="宋体" w:eastAsia="宋体" w:hAnsi="宋体" w:cs="宋体"/>
          <w:sz w:val="24"/>
        </w:rPr>
      </w:pPr>
    </w:p>
    <w:p w:rsidR="00EF1CF5" w:rsidRDefault="00097BD7">
      <w:pPr>
        <w:widowControl/>
        <w:tabs>
          <w:tab w:val="left" w:pos="420"/>
        </w:tabs>
        <w:wordWrap w:val="0"/>
        <w:spacing w:beforeLines="50" w:before="156"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个人</w:t>
      </w:r>
      <w:r w:rsidR="00A96F40">
        <w:rPr>
          <w:rFonts w:ascii="宋体" w:eastAsia="宋体" w:hAnsi="宋体" w:cs="宋体" w:hint="eastAsia"/>
          <w:sz w:val="24"/>
        </w:rPr>
        <w:t xml:space="preserve">签字：          </w:t>
      </w:r>
    </w:p>
    <w:p w:rsidR="00EF1CF5" w:rsidRDefault="00A96F40">
      <w:pPr>
        <w:wordWrap w:val="0"/>
        <w:spacing w:line="360" w:lineRule="auto"/>
        <w:jc w:val="righ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                       2023年  月  日    </w:t>
      </w:r>
    </w:p>
    <w:p w:rsidR="00EF1CF5" w:rsidRDefault="00EF1CF5">
      <w:pPr>
        <w:widowControl/>
        <w:tabs>
          <w:tab w:val="left" w:pos="420"/>
        </w:tabs>
        <w:spacing w:line="360" w:lineRule="auto"/>
        <w:rPr>
          <w:rFonts w:ascii="宋体" w:eastAsia="宋体" w:hAnsi="宋体" w:cs="宋体"/>
          <w:sz w:val="24"/>
        </w:rPr>
      </w:pPr>
    </w:p>
    <w:p w:rsidR="00EF1CF5" w:rsidRDefault="00A96F40">
      <w:pPr>
        <w:widowControl/>
        <w:tabs>
          <w:tab w:val="left" w:pos="420"/>
        </w:tabs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说明：</w:t>
      </w:r>
      <w:r w:rsidRPr="00E9436E">
        <w:rPr>
          <w:rFonts w:ascii="宋体" w:eastAsia="宋体" w:hAnsi="宋体" w:cs="宋体" w:hint="eastAsia"/>
          <w:b/>
          <w:sz w:val="24"/>
        </w:rPr>
        <w:t>身份类型</w:t>
      </w:r>
      <w:r>
        <w:rPr>
          <w:rFonts w:ascii="宋体" w:eastAsia="宋体" w:hAnsi="宋体" w:cs="宋体" w:hint="eastAsia"/>
          <w:sz w:val="24"/>
        </w:rPr>
        <w:t>可选职工、学生或其他，如署名单位与现工作单位不一致，请在“身份类型”一栏中写明署名单位。作者类别填写通讯作者、第一作者或参与作者。</w:t>
      </w:r>
      <w:r>
        <w:rPr>
          <w:rFonts w:ascii="宋体" w:eastAsia="宋体" w:hAnsi="宋体" w:cs="宋体" w:hint="eastAsia"/>
          <w:b/>
          <w:bCs/>
          <w:sz w:val="24"/>
        </w:rPr>
        <w:t>涉及违反的学术规范应按后表填写编号。</w:t>
      </w:r>
      <w:r>
        <w:rPr>
          <w:rFonts w:ascii="宋体" w:eastAsia="宋体" w:hAnsi="宋体" w:cs="宋体" w:hint="eastAsia"/>
          <w:b/>
          <w:bCs/>
          <w:sz w:val="24"/>
        </w:rPr>
        <w:br w:type="page"/>
      </w:r>
    </w:p>
    <w:p w:rsidR="00EF1CF5" w:rsidRPr="006C669E" w:rsidRDefault="008F2AC9" w:rsidP="006C669E">
      <w:pPr>
        <w:widowControl/>
        <w:tabs>
          <w:tab w:val="left" w:pos="420"/>
        </w:tabs>
        <w:spacing w:beforeLines="50" w:before="156" w:afterLines="50" w:after="156" w:line="360" w:lineRule="auto"/>
        <w:jc w:val="center"/>
        <w:rPr>
          <w:rFonts w:ascii="宋体" w:eastAsia="宋体" w:hAnsi="宋体" w:cs="宋体"/>
          <w:szCs w:val="32"/>
        </w:rPr>
      </w:pPr>
      <w:r>
        <w:rPr>
          <w:rFonts w:ascii="宋体" w:eastAsia="宋体" w:hAnsi="宋体" w:cs="宋体" w:hint="eastAsia"/>
          <w:b/>
          <w:bCs/>
          <w:szCs w:val="32"/>
        </w:rPr>
        <w:lastRenderedPageBreak/>
        <w:t>论文</w:t>
      </w:r>
      <w:r w:rsidR="00A96F40" w:rsidRPr="006C669E">
        <w:rPr>
          <w:rFonts w:ascii="宋体" w:eastAsia="宋体" w:hAnsi="宋体" w:cs="宋体" w:hint="eastAsia"/>
          <w:b/>
          <w:bCs/>
          <w:szCs w:val="32"/>
        </w:rPr>
        <w:t>核查重点</w:t>
      </w:r>
    </w:p>
    <w:tbl>
      <w:tblPr>
        <w:tblW w:w="10243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745"/>
        <w:gridCol w:w="9498"/>
      </w:tblGrid>
      <w:tr w:rsidR="00EF1CF5" w:rsidTr="006C669E">
        <w:trPr>
          <w:trHeight w:val="567"/>
          <w:tblHeader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编号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7"/>
                <w:sz w:val="24"/>
              </w:rPr>
              <w:t>违反学术规范情况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论文存在抄袭、剽窃、重复发表等情况。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论文存在伪造通讯作者(邮箱、单位)、伪造或操纵同行评议等情况。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论文的图片、数据等存在伪造、编造、篡改，以及一图多用、选择性使用等情况。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署名作者未真实参与相关研究和论文写作，存在买卖、代写、代投论文等情况。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实验研究数据不是作者真实开展研究所得，存在未真实开展研究购买实验研究数据情况。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论文署名作者未对论文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实质学术贡献，存在挂名现象。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7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论文涉及的研究未获得伦理审批，或者超出伦理审批许可范围、违背伦理规范。</w:t>
            </w:r>
          </w:p>
        </w:tc>
      </w:tr>
      <w:tr w:rsidR="00EF1CF5" w:rsidTr="006C669E">
        <w:trPr>
          <w:trHeight w:val="635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8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CF5" w:rsidRDefault="00A96F40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其他科研失信行为。</w:t>
            </w:r>
          </w:p>
        </w:tc>
      </w:tr>
    </w:tbl>
    <w:p w:rsidR="00EF1CF5" w:rsidRDefault="00EF1CF5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  <w:sectPr w:rsidR="00EF1CF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F1CF5" w:rsidRDefault="00A96F4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附件4</w:t>
      </w:r>
      <w:r w:rsidR="008F2AC9">
        <w:rPr>
          <w:rFonts w:ascii="宋体" w:eastAsia="宋体" w:hAnsi="宋体" w:cs="宋体" w:hint="eastAsia"/>
          <w:sz w:val="24"/>
        </w:rPr>
        <w:t>：</w:t>
      </w:r>
    </w:p>
    <w:p w:rsidR="00EF1CF5" w:rsidRPr="008F2AC9" w:rsidRDefault="00A96F40">
      <w:pPr>
        <w:spacing w:line="360" w:lineRule="auto"/>
        <w:jc w:val="center"/>
        <w:rPr>
          <w:rFonts w:ascii="宋体" w:eastAsia="宋体" w:hAnsi="宋体" w:cs="宋体"/>
          <w:b/>
          <w:szCs w:val="32"/>
        </w:rPr>
      </w:pPr>
      <w:r w:rsidRPr="008F2AC9">
        <w:rPr>
          <w:rFonts w:ascii="宋体" w:eastAsia="宋体" w:hAnsi="宋体" w:cs="宋体" w:hint="eastAsia"/>
          <w:b/>
          <w:szCs w:val="32"/>
        </w:rPr>
        <w:t>XXX</w:t>
      </w:r>
      <w:r w:rsidR="008F2AC9">
        <w:rPr>
          <w:rFonts w:ascii="宋体" w:eastAsia="宋体" w:hAnsi="宋体" w:cs="宋体" w:hint="eastAsia"/>
          <w:b/>
          <w:szCs w:val="32"/>
        </w:rPr>
        <w:t>学院/附属医院</w:t>
      </w:r>
      <w:r w:rsidRPr="008F2AC9">
        <w:rPr>
          <w:rFonts w:ascii="宋体" w:eastAsia="宋体" w:hAnsi="宋体" w:cs="宋体" w:hint="eastAsia"/>
          <w:b/>
          <w:szCs w:val="32"/>
        </w:rPr>
        <w:t>科研论文自查统计汇总表</w:t>
      </w:r>
    </w:p>
    <w:p w:rsidR="00EF1CF5" w:rsidRDefault="00A96F4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 xml:space="preserve">单位盖章 ：                                          </w:t>
      </w:r>
      <w:r w:rsidR="008F2AC9">
        <w:rPr>
          <w:rFonts w:ascii="宋体" w:eastAsia="宋体" w:hAnsi="宋体" w:cs="宋体"/>
          <w:sz w:val="24"/>
        </w:rPr>
        <w:t xml:space="preserve">                           </w:t>
      </w:r>
      <w:r>
        <w:rPr>
          <w:rFonts w:ascii="宋体" w:eastAsia="宋体" w:hAnsi="宋体" w:cs="宋体" w:hint="eastAsia"/>
          <w:sz w:val="24"/>
        </w:rPr>
        <w:t>单位负责人签名：</w:t>
      </w:r>
    </w:p>
    <w:tbl>
      <w:tblPr>
        <w:tblW w:w="14431" w:type="dxa"/>
        <w:tblInd w:w="108" w:type="dxa"/>
        <w:tblLook w:val="04A0" w:firstRow="1" w:lastRow="0" w:firstColumn="1" w:lastColumn="0" w:noHBand="0" w:noVBand="1"/>
      </w:tblPr>
      <w:tblGrid>
        <w:gridCol w:w="791"/>
        <w:gridCol w:w="1233"/>
        <w:gridCol w:w="993"/>
        <w:gridCol w:w="1321"/>
        <w:gridCol w:w="1183"/>
        <w:gridCol w:w="1376"/>
        <w:gridCol w:w="1124"/>
        <w:gridCol w:w="1203"/>
        <w:gridCol w:w="1737"/>
        <w:gridCol w:w="1737"/>
        <w:gridCol w:w="1733"/>
      </w:tblGrid>
      <w:tr w:rsidR="00EF1CF5">
        <w:trPr>
          <w:trHeight w:val="720"/>
        </w:trPr>
        <w:tc>
          <w:tcPr>
            <w:tcW w:w="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00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问题论文申报</w:t>
            </w:r>
          </w:p>
        </w:tc>
      </w:tr>
      <w:tr w:rsidR="00EF1CF5">
        <w:trPr>
          <w:trHeight w:val="1688"/>
        </w:trPr>
        <w:tc>
          <w:tcPr>
            <w:tcW w:w="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EF1CF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EF1CF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EF1CF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EF1CF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论文名称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DOI/PMID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发表期刊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身份类型（职工/学生/其他）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作者类别（通讯/</w:t>
            </w:r>
            <w:proofErr w:type="gramStart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作/参与）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CF5" w:rsidRDefault="00A96F40" w:rsidP="008F2AC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</w:rPr>
              <w:t>涉及违反的学术规范情况</w:t>
            </w:r>
          </w:p>
        </w:tc>
      </w:tr>
      <w:tr w:rsidR="00EF1CF5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1CF5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1CF5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1CF5">
        <w:trPr>
          <w:trHeight w:val="403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F1CF5">
        <w:trPr>
          <w:trHeight w:val="403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1CF5" w:rsidRDefault="00EF1CF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联系人：</w:t>
            </w:r>
          </w:p>
        </w:tc>
        <w:tc>
          <w:tcPr>
            <w:tcW w:w="11414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EF1CF5" w:rsidRDefault="00A96F4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 w:rsidR="003607D4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联系电话：          </w:t>
            </w:r>
            <w:r w:rsidR="003607D4">
              <w:rPr>
                <w:rFonts w:ascii="宋体" w:eastAsia="宋体" w:hAnsi="宋体" w:cs="宋体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       填报时间：</w:t>
            </w:r>
          </w:p>
        </w:tc>
      </w:tr>
    </w:tbl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  <w:sectPr w:rsidR="00EF1CF5">
          <w:pgSz w:w="16838" w:h="11906" w:orient="landscape"/>
          <w:pgMar w:top="1800" w:right="1440" w:bottom="1800" w:left="1440" w:header="851" w:footer="992" w:gutter="0"/>
          <w:cols w:space="720"/>
          <w:docGrid w:type="lines" w:linePitch="435"/>
        </w:sectPr>
      </w:pPr>
    </w:p>
    <w:p w:rsidR="00EF1CF5" w:rsidRDefault="00A96F40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lastRenderedPageBreak/>
        <w:t>附件5</w:t>
      </w:r>
      <w:r w:rsidR="003607D4">
        <w:rPr>
          <w:rFonts w:ascii="宋体" w:eastAsia="宋体" w:hAnsi="宋体" w:cs="宋体" w:hint="eastAsia"/>
          <w:sz w:val="24"/>
        </w:rPr>
        <w:t>：</w:t>
      </w:r>
    </w:p>
    <w:p w:rsidR="00EF1CF5" w:rsidRDefault="003607D4">
      <w:pPr>
        <w:spacing w:line="360" w:lineRule="auto"/>
        <w:jc w:val="center"/>
        <w:rPr>
          <w:rFonts w:ascii="宋体" w:eastAsia="宋体" w:hAnsi="宋体" w:cs="宋体"/>
          <w:sz w:val="24"/>
        </w:rPr>
      </w:pPr>
      <w:r w:rsidRPr="008F2AC9">
        <w:rPr>
          <w:rFonts w:ascii="宋体" w:eastAsia="宋体" w:hAnsi="宋体" w:cs="宋体" w:hint="eastAsia"/>
          <w:b/>
          <w:szCs w:val="32"/>
        </w:rPr>
        <w:t>XXX</w:t>
      </w:r>
      <w:r>
        <w:rPr>
          <w:rFonts w:ascii="宋体" w:eastAsia="宋体" w:hAnsi="宋体" w:cs="宋体" w:hint="eastAsia"/>
          <w:b/>
          <w:szCs w:val="32"/>
        </w:rPr>
        <w:t>学院/附属医院</w:t>
      </w:r>
      <w:r w:rsidR="00A96F40" w:rsidRPr="003607D4">
        <w:rPr>
          <w:rFonts w:ascii="宋体" w:eastAsia="宋体" w:hAnsi="宋体" w:cs="宋体" w:hint="eastAsia"/>
          <w:b/>
          <w:szCs w:val="32"/>
        </w:rPr>
        <w:t>科研</w:t>
      </w:r>
      <w:proofErr w:type="gramStart"/>
      <w:r w:rsidR="00A96F40" w:rsidRPr="003607D4">
        <w:rPr>
          <w:rFonts w:ascii="宋体" w:eastAsia="宋体" w:hAnsi="宋体" w:cs="宋体" w:hint="eastAsia"/>
          <w:b/>
          <w:szCs w:val="32"/>
        </w:rPr>
        <w:t>诚信专项</w:t>
      </w:r>
      <w:proofErr w:type="gramEnd"/>
      <w:r w:rsidR="00A96F40" w:rsidRPr="003607D4">
        <w:rPr>
          <w:rFonts w:ascii="宋体" w:eastAsia="宋体" w:hAnsi="宋体" w:cs="宋体" w:hint="eastAsia"/>
          <w:b/>
          <w:szCs w:val="32"/>
        </w:rPr>
        <w:t>整治工作开展情况报告</w:t>
      </w: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</w:pPr>
    </w:p>
    <w:p w:rsidR="00EF1CF5" w:rsidRDefault="00A96F40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一、基本情况</w:t>
      </w:r>
    </w:p>
    <w:p w:rsidR="00EF1CF5" w:rsidRDefault="00A96F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专项整治工作开展情况介绍。</w:t>
      </w:r>
    </w:p>
    <w:p w:rsidR="00EF1CF5" w:rsidRDefault="00A96F40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二、存在的主要问题</w:t>
      </w:r>
    </w:p>
    <w:p w:rsidR="00EF1CF5" w:rsidRDefault="00A96F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问题清单、主要表现形式以及原因分析。</w:t>
      </w:r>
    </w:p>
    <w:p w:rsidR="00EF1CF5" w:rsidRDefault="00A96F40">
      <w:pPr>
        <w:spacing w:line="360" w:lineRule="auto"/>
        <w:ind w:firstLineChars="200" w:firstLine="480"/>
        <w:rPr>
          <w:rFonts w:ascii="宋体" w:eastAsia="宋体" w:hAnsi="宋体" w:cs="宋体"/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三、下一步工作打算</w:t>
      </w:r>
    </w:p>
    <w:p w:rsidR="00EF1CF5" w:rsidRDefault="00A96F40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针对整治过程中发现的问题拟采取的整改措施；后期工作规划及打算； 拟开展的活动等。</w:t>
      </w:r>
    </w:p>
    <w:p w:rsidR="00EF1CF5" w:rsidRDefault="00EF1CF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</w:p>
    <w:p w:rsidR="00EF1CF5" w:rsidRDefault="00A96F40">
      <w:pPr>
        <w:spacing w:line="360" w:lineRule="auto"/>
        <w:ind w:firstLineChars="1800" w:firstLine="432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***单位（ 公章）</w:t>
      </w:r>
    </w:p>
    <w:p w:rsidR="00EF1CF5" w:rsidRDefault="00A96F40">
      <w:pPr>
        <w:spacing w:line="360" w:lineRule="auto"/>
        <w:ind w:firstLineChars="2000" w:firstLine="480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年   月  日</w:t>
      </w: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rPr>
          <w:rFonts w:ascii="宋体" w:eastAsia="宋体" w:hAnsi="宋体" w:cs="宋体"/>
          <w:sz w:val="24"/>
        </w:rPr>
      </w:pPr>
    </w:p>
    <w:p w:rsidR="00EF1CF5" w:rsidRDefault="00EF1CF5">
      <w:pPr>
        <w:spacing w:line="360" w:lineRule="auto"/>
        <w:jc w:val="right"/>
        <w:rPr>
          <w:rFonts w:ascii="宋体" w:eastAsia="宋体" w:hAnsi="宋体" w:cs="宋体"/>
          <w:sz w:val="24"/>
        </w:rPr>
      </w:pPr>
    </w:p>
    <w:sectPr w:rsidR="00EF1CF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437" w:rsidRDefault="004E4437">
      <w:r>
        <w:separator/>
      </w:r>
    </w:p>
  </w:endnote>
  <w:endnote w:type="continuationSeparator" w:id="0">
    <w:p w:rsidR="004E4437" w:rsidRDefault="004E4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F5" w:rsidRDefault="00EF1CF5">
    <w:pPr>
      <w:tabs>
        <w:tab w:val="center" w:pos="4153"/>
        <w:tab w:val="right" w:pos="8306"/>
      </w:tabs>
      <w:snapToGrid w:val="0"/>
      <w:jc w:val="left"/>
      <w:rPr>
        <w:rFonts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F5" w:rsidRDefault="00EF1CF5">
    <w:pPr>
      <w:snapToGrid w:val="0"/>
      <w:rPr>
        <w:rFonts w:eastAsia="宋体"/>
        <w:sz w:val="18"/>
        <w:szCs w:val="18"/>
      </w:rPr>
    </w:pPr>
  </w:p>
  <w:p w:rsidR="00EF1CF5" w:rsidRDefault="00EF1CF5">
    <w:pPr>
      <w:snapToGrid w:val="0"/>
      <w:jc w:val="left"/>
      <w:rPr>
        <w:rFonts w:eastAsia="宋体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F5" w:rsidRDefault="00EF1CF5">
    <w:pPr>
      <w:snapToGrid w:val="0"/>
      <w:jc w:val="left"/>
      <w:rPr>
        <w:rFonts w:eastAsia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437" w:rsidRDefault="004E4437">
      <w:r>
        <w:separator/>
      </w:r>
    </w:p>
  </w:footnote>
  <w:footnote w:type="continuationSeparator" w:id="0">
    <w:p w:rsidR="004E4437" w:rsidRDefault="004E4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3098F0"/>
    <w:multiLevelType w:val="singleLevel"/>
    <w:tmpl w:val="EB3098F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3BFE3E51"/>
    <w:rsid w:val="00007547"/>
    <w:rsid w:val="00094510"/>
    <w:rsid w:val="00097BD7"/>
    <w:rsid w:val="000A2BF4"/>
    <w:rsid w:val="000A3EA2"/>
    <w:rsid w:val="000B3652"/>
    <w:rsid w:val="000C1C5D"/>
    <w:rsid w:val="001567BD"/>
    <w:rsid w:val="001634FA"/>
    <w:rsid w:val="00291516"/>
    <w:rsid w:val="00302C0E"/>
    <w:rsid w:val="003546E1"/>
    <w:rsid w:val="003607D4"/>
    <w:rsid w:val="003F4F8F"/>
    <w:rsid w:val="00423227"/>
    <w:rsid w:val="004461A4"/>
    <w:rsid w:val="004E4437"/>
    <w:rsid w:val="004F7FD9"/>
    <w:rsid w:val="00534C6F"/>
    <w:rsid w:val="005564D3"/>
    <w:rsid w:val="005B316C"/>
    <w:rsid w:val="005C1AD6"/>
    <w:rsid w:val="005C4CD9"/>
    <w:rsid w:val="005E0684"/>
    <w:rsid w:val="00692F89"/>
    <w:rsid w:val="006A32B3"/>
    <w:rsid w:val="006C669E"/>
    <w:rsid w:val="007A32D1"/>
    <w:rsid w:val="007B675A"/>
    <w:rsid w:val="00857B69"/>
    <w:rsid w:val="00867F5D"/>
    <w:rsid w:val="008C155B"/>
    <w:rsid w:val="008E554F"/>
    <w:rsid w:val="008F2AC9"/>
    <w:rsid w:val="00905EFB"/>
    <w:rsid w:val="00981410"/>
    <w:rsid w:val="009C3769"/>
    <w:rsid w:val="009D0B90"/>
    <w:rsid w:val="009F4036"/>
    <w:rsid w:val="00A07FE4"/>
    <w:rsid w:val="00A4720B"/>
    <w:rsid w:val="00A95DD7"/>
    <w:rsid w:val="00A96F40"/>
    <w:rsid w:val="00C55E11"/>
    <w:rsid w:val="00D05FBD"/>
    <w:rsid w:val="00D66A1D"/>
    <w:rsid w:val="00DA26FF"/>
    <w:rsid w:val="00DB0AFB"/>
    <w:rsid w:val="00E30A18"/>
    <w:rsid w:val="00E9436E"/>
    <w:rsid w:val="00E9762E"/>
    <w:rsid w:val="00EF1CF5"/>
    <w:rsid w:val="00F16997"/>
    <w:rsid w:val="00FE74C8"/>
    <w:rsid w:val="065F3C66"/>
    <w:rsid w:val="09746C3E"/>
    <w:rsid w:val="29F11780"/>
    <w:rsid w:val="333F3B58"/>
    <w:rsid w:val="3BFE3E51"/>
    <w:rsid w:val="3FE8172E"/>
    <w:rsid w:val="47860C6C"/>
    <w:rsid w:val="4AC76136"/>
    <w:rsid w:val="5CF27547"/>
    <w:rsid w:val="61E003DC"/>
    <w:rsid w:val="620C6806"/>
    <w:rsid w:val="66C95C7E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CE0464"/>
  <w15:docId w15:val="{910CE668-700E-41E0-94F2-4188AA24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qFormat/>
    <w:rPr>
      <w:rFonts w:ascii="Times New Roman" w:eastAsia="仿宋_GB2312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wjw</dc:creator>
  <cp:lastModifiedBy>shao</cp:lastModifiedBy>
  <cp:revision>15</cp:revision>
  <dcterms:created xsi:type="dcterms:W3CDTF">2023-06-01T23:58:00Z</dcterms:created>
  <dcterms:modified xsi:type="dcterms:W3CDTF">2023-07-03T06:24:00Z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DA3A779CD34D44E6B5A7A7EB08BB5E0C_12</vt:lpwstr>
  </property>
</Properties>
</file>