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5D9F83"/>
    <w:p w14:paraId="0EA87E9E">
      <w:pPr>
        <w:jc w:val="center"/>
        <w:rPr>
          <w:rFonts w:hint="eastAsia"/>
          <w:b/>
          <w:bCs/>
        </w:rPr>
      </w:pPr>
      <w:bookmarkStart w:id="0" w:name="_GoBack"/>
      <w:r>
        <w:rPr>
          <w:rFonts w:hint="eastAsia" w:ascii="仿宋" w:hAnsi="仿宋" w:eastAsia="仿宋" w:cs="仿宋"/>
          <w:b/>
          <w:bCs/>
          <w:color w:val="53575A"/>
          <w:kern w:val="0"/>
          <w:sz w:val="32"/>
          <w:szCs w:val="32"/>
          <w:shd w:val="clear" w:color="auto" w:fill="FFFFFF"/>
          <w:lang w:bidi="ar"/>
        </w:rPr>
        <w:t>2021年度南京中医药大学自然科学基金项目验收结果</w:t>
      </w:r>
      <w:bookmarkEnd w:id="0"/>
    </w:p>
    <w:tbl>
      <w:tblPr>
        <w:tblStyle w:val="2"/>
        <w:tblW w:w="13994" w:type="dxa"/>
        <w:tblInd w:w="98" w:type="dxa"/>
        <w:tblLayout w:type="autofit"/>
        <w:tblCellMar>
          <w:top w:w="0" w:type="dxa"/>
          <w:left w:w="108" w:type="dxa"/>
          <w:bottom w:w="0" w:type="dxa"/>
          <w:right w:w="108" w:type="dxa"/>
        </w:tblCellMar>
      </w:tblPr>
      <w:tblGrid>
        <w:gridCol w:w="836"/>
        <w:gridCol w:w="1636"/>
        <w:gridCol w:w="4692"/>
        <w:gridCol w:w="1142"/>
        <w:gridCol w:w="2488"/>
        <w:gridCol w:w="1910"/>
        <w:gridCol w:w="1290"/>
      </w:tblGrid>
      <w:tr w14:paraId="5E673534">
        <w:tblPrEx>
          <w:tblCellMar>
            <w:top w:w="0" w:type="dxa"/>
            <w:left w:w="108" w:type="dxa"/>
            <w:bottom w:w="0" w:type="dxa"/>
            <w:right w:w="108" w:type="dxa"/>
          </w:tblCellMar>
        </w:tblPrEx>
        <w:trPr>
          <w:trHeight w:val="436"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34A04">
            <w:pPr>
              <w:widowControl/>
              <w:jc w:val="center"/>
              <w:textAlignment w:val="center"/>
              <w:rPr>
                <w:rFonts w:hint="eastAsia" w:ascii="仿宋" w:hAnsi="仿宋" w:eastAsia="仿宋" w:cs="仿宋"/>
                <w:b/>
                <w:bCs/>
                <w:color w:val="000000"/>
                <w:sz w:val="22"/>
                <w:szCs w:val="22"/>
              </w:rPr>
            </w:pPr>
            <w:r>
              <w:rPr>
                <w:rFonts w:hint="eastAsia" w:ascii="仿宋" w:hAnsi="仿宋" w:eastAsia="仿宋" w:cs="仿宋"/>
                <w:b/>
                <w:bCs/>
                <w:color w:val="000000"/>
                <w:kern w:val="0"/>
                <w:sz w:val="22"/>
                <w:szCs w:val="22"/>
                <w:lang w:bidi="ar"/>
              </w:rPr>
              <w:t>序号</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53ED1">
            <w:pPr>
              <w:widowControl/>
              <w:jc w:val="center"/>
              <w:textAlignment w:val="center"/>
              <w:rPr>
                <w:rFonts w:hint="eastAsia" w:ascii="仿宋" w:hAnsi="仿宋" w:eastAsia="仿宋" w:cs="仿宋"/>
                <w:b/>
                <w:bCs/>
                <w:color w:val="000000"/>
                <w:sz w:val="22"/>
                <w:szCs w:val="22"/>
              </w:rPr>
            </w:pPr>
            <w:r>
              <w:rPr>
                <w:rFonts w:hint="eastAsia" w:ascii="仿宋" w:hAnsi="仿宋" w:eastAsia="仿宋" w:cs="仿宋"/>
                <w:b/>
                <w:bCs/>
                <w:color w:val="000000"/>
                <w:kern w:val="0"/>
                <w:sz w:val="22"/>
                <w:szCs w:val="22"/>
                <w:lang w:bidi="ar"/>
              </w:rPr>
              <w:t>项目编号</w:t>
            </w:r>
          </w:p>
        </w:tc>
        <w:tc>
          <w:tcPr>
            <w:tcW w:w="4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C8C97">
            <w:pPr>
              <w:widowControl/>
              <w:jc w:val="center"/>
              <w:textAlignment w:val="center"/>
              <w:rPr>
                <w:rFonts w:hint="eastAsia" w:ascii="仿宋" w:hAnsi="仿宋" w:eastAsia="仿宋" w:cs="仿宋"/>
                <w:b/>
                <w:bCs/>
                <w:color w:val="000000"/>
                <w:sz w:val="22"/>
                <w:szCs w:val="22"/>
              </w:rPr>
            </w:pPr>
            <w:r>
              <w:rPr>
                <w:rFonts w:hint="eastAsia" w:ascii="仿宋" w:hAnsi="仿宋" w:eastAsia="仿宋" w:cs="仿宋"/>
                <w:b/>
                <w:bCs/>
                <w:color w:val="000000"/>
                <w:kern w:val="0"/>
                <w:sz w:val="22"/>
                <w:szCs w:val="22"/>
                <w:lang w:bidi="ar"/>
              </w:rPr>
              <w:t>项目名称</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E04FB">
            <w:pPr>
              <w:widowControl/>
              <w:jc w:val="center"/>
              <w:textAlignment w:val="center"/>
              <w:rPr>
                <w:rFonts w:hint="eastAsia" w:ascii="仿宋" w:hAnsi="仿宋" w:eastAsia="仿宋" w:cs="仿宋"/>
                <w:b/>
                <w:bCs/>
                <w:color w:val="000000"/>
                <w:sz w:val="22"/>
                <w:szCs w:val="22"/>
              </w:rPr>
            </w:pPr>
            <w:r>
              <w:rPr>
                <w:rFonts w:hint="eastAsia" w:ascii="仿宋" w:hAnsi="仿宋" w:eastAsia="仿宋" w:cs="仿宋"/>
                <w:b/>
                <w:bCs/>
                <w:color w:val="000000"/>
                <w:kern w:val="0"/>
                <w:sz w:val="22"/>
                <w:szCs w:val="22"/>
                <w:lang w:bidi="ar"/>
              </w:rPr>
              <w:t>起止时间</w:t>
            </w:r>
          </w:p>
        </w:tc>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65399">
            <w:pPr>
              <w:widowControl/>
              <w:jc w:val="center"/>
              <w:textAlignment w:val="center"/>
              <w:rPr>
                <w:rFonts w:hint="eastAsia" w:ascii="仿宋" w:hAnsi="仿宋" w:eastAsia="仿宋" w:cs="仿宋"/>
                <w:b/>
                <w:bCs/>
                <w:color w:val="000000"/>
                <w:sz w:val="22"/>
                <w:szCs w:val="22"/>
              </w:rPr>
            </w:pPr>
            <w:r>
              <w:rPr>
                <w:rFonts w:hint="eastAsia" w:ascii="仿宋" w:hAnsi="仿宋" w:eastAsia="仿宋" w:cs="仿宋"/>
                <w:b/>
                <w:bCs/>
                <w:color w:val="000000"/>
                <w:kern w:val="0"/>
                <w:sz w:val="22"/>
                <w:szCs w:val="22"/>
                <w:lang w:bidi="ar"/>
              </w:rPr>
              <w:t>第一申请人单位</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43E64">
            <w:pPr>
              <w:widowControl/>
              <w:jc w:val="center"/>
              <w:textAlignment w:val="center"/>
              <w:rPr>
                <w:rFonts w:hint="eastAsia" w:ascii="仿宋" w:hAnsi="仿宋" w:eastAsia="仿宋" w:cs="仿宋"/>
                <w:b/>
                <w:bCs/>
                <w:color w:val="000000"/>
                <w:sz w:val="22"/>
                <w:szCs w:val="22"/>
              </w:rPr>
            </w:pPr>
            <w:r>
              <w:rPr>
                <w:rFonts w:hint="eastAsia" w:ascii="仿宋" w:hAnsi="仿宋" w:eastAsia="仿宋" w:cs="仿宋"/>
                <w:b/>
                <w:bCs/>
                <w:color w:val="000000"/>
                <w:kern w:val="0"/>
                <w:sz w:val="22"/>
                <w:szCs w:val="22"/>
                <w:lang w:bidi="ar"/>
              </w:rPr>
              <w:t>第一申请人姓名</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E3EC9">
            <w:pPr>
              <w:widowControl/>
              <w:jc w:val="center"/>
              <w:textAlignment w:val="center"/>
              <w:rPr>
                <w:rFonts w:hint="eastAsia" w:ascii="仿宋" w:hAnsi="仿宋" w:eastAsia="仿宋" w:cs="仿宋"/>
                <w:b/>
                <w:bCs/>
                <w:color w:val="000000"/>
                <w:sz w:val="22"/>
                <w:szCs w:val="22"/>
              </w:rPr>
            </w:pPr>
            <w:r>
              <w:rPr>
                <w:rFonts w:hint="eastAsia" w:ascii="仿宋" w:hAnsi="仿宋" w:eastAsia="仿宋" w:cs="仿宋"/>
                <w:b/>
                <w:bCs/>
                <w:color w:val="000000"/>
                <w:kern w:val="0"/>
                <w:sz w:val="22"/>
                <w:szCs w:val="22"/>
                <w:lang w:bidi="ar"/>
              </w:rPr>
              <w:t>验收等次</w:t>
            </w:r>
          </w:p>
        </w:tc>
      </w:tr>
      <w:tr w14:paraId="22E49ADA">
        <w:tblPrEx>
          <w:tblCellMar>
            <w:top w:w="0" w:type="dxa"/>
            <w:left w:w="108" w:type="dxa"/>
            <w:bottom w:w="0" w:type="dxa"/>
            <w:right w:w="108" w:type="dxa"/>
          </w:tblCellMar>
        </w:tblPrEx>
        <w:trPr>
          <w:trHeight w:val="601"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50D15">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1</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6D9DE">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XZR2021056</w:t>
            </w:r>
          </w:p>
        </w:tc>
        <w:tc>
          <w:tcPr>
            <w:tcW w:w="4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6077A">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红萸饮介导HIF-1α调控 VEGF/PI3K/AKT 通路对慢性难愈性创面促血管化机制研究</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98026">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2022-2024</w:t>
            </w:r>
          </w:p>
        </w:tc>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DE4E9">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张家港附属医院</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825D6">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徐向</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2E44A">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良</w:t>
            </w:r>
          </w:p>
        </w:tc>
      </w:tr>
      <w:tr w14:paraId="5B1B9AC7">
        <w:tblPrEx>
          <w:tblCellMar>
            <w:top w:w="0" w:type="dxa"/>
            <w:left w:w="108" w:type="dxa"/>
            <w:bottom w:w="0" w:type="dxa"/>
            <w:right w:w="108" w:type="dxa"/>
          </w:tblCellMar>
        </w:tblPrEx>
        <w:trPr>
          <w:trHeight w:val="896"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862CA">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2</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3F24B">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XZR2021055</w:t>
            </w:r>
          </w:p>
        </w:tc>
        <w:tc>
          <w:tcPr>
            <w:tcW w:w="4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9606D">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益气养阴解毒方通过LncRNA MIAT/miR-150-5p互作靶向调节EPHB2抑制上皮间质转化减少非小细胞肺癌转移的机制研究</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2E3F4">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2022-2024</w:t>
            </w:r>
          </w:p>
        </w:tc>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C16DE">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张家港附属医院</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96BB8">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刘莲芳</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56953">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优</w:t>
            </w:r>
          </w:p>
        </w:tc>
      </w:tr>
      <w:tr w14:paraId="20A12AF3">
        <w:tblPrEx>
          <w:tblCellMar>
            <w:top w:w="0" w:type="dxa"/>
            <w:left w:w="108" w:type="dxa"/>
            <w:bottom w:w="0" w:type="dxa"/>
            <w:right w:w="108" w:type="dxa"/>
          </w:tblCellMar>
        </w:tblPrEx>
        <w:trPr>
          <w:trHeight w:val="896"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EF82E">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3</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C497C">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XZR2021054</w:t>
            </w:r>
          </w:p>
        </w:tc>
        <w:tc>
          <w:tcPr>
            <w:tcW w:w="4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73BBA">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三七总皂苷调控HDAC2/miRNA-204-5p通路减轻突发性听力损伤耳蜗毛细胞凋亡的机制研究</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18768">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2022-2024</w:t>
            </w:r>
          </w:p>
        </w:tc>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17987">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张家港附属医院</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55B78">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陈骁锐</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FE130">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良</w:t>
            </w:r>
          </w:p>
        </w:tc>
      </w:tr>
      <w:tr w14:paraId="550284A1">
        <w:tblPrEx>
          <w:tblCellMar>
            <w:top w:w="0" w:type="dxa"/>
            <w:left w:w="108" w:type="dxa"/>
            <w:bottom w:w="0" w:type="dxa"/>
            <w:right w:w="108" w:type="dxa"/>
          </w:tblCellMar>
        </w:tblPrEx>
        <w:trPr>
          <w:trHeight w:val="601"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0A2F8">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4</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F94E8">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XZR2021100</w:t>
            </w:r>
          </w:p>
        </w:tc>
        <w:tc>
          <w:tcPr>
            <w:tcW w:w="4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1F827">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肺福康丸对LPS诱导的内毒素血症小鼠心肺损伤的影响及肺血管内皮功能保护作用机制</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2A6AB">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2022-2024</w:t>
            </w:r>
          </w:p>
        </w:tc>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A6927">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盐城附属医院</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13547">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顾婷婷</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F3636">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中</w:t>
            </w:r>
          </w:p>
        </w:tc>
      </w:tr>
      <w:tr w14:paraId="25AF45D1">
        <w:tblPrEx>
          <w:tblCellMar>
            <w:top w:w="0" w:type="dxa"/>
            <w:left w:w="108" w:type="dxa"/>
            <w:bottom w:w="0" w:type="dxa"/>
            <w:right w:w="108" w:type="dxa"/>
          </w:tblCellMar>
        </w:tblPrEx>
        <w:trPr>
          <w:trHeight w:val="601"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8C2FA">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5</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4BDF9">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XZR2021099</w:t>
            </w:r>
          </w:p>
        </w:tc>
        <w:tc>
          <w:tcPr>
            <w:tcW w:w="4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474A2">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 xml:space="preserve">基于自噬和衰老探讨白藜芦醇缓解肺纤维化的作用及机制研究  </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3F1A3">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2022-2024</w:t>
            </w:r>
          </w:p>
        </w:tc>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1A9FC">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盐城附属医院</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9BBA8">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张会哲</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A7313">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优</w:t>
            </w:r>
          </w:p>
        </w:tc>
      </w:tr>
      <w:tr w14:paraId="0B31B38C">
        <w:tblPrEx>
          <w:tblCellMar>
            <w:top w:w="0" w:type="dxa"/>
            <w:left w:w="108" w:type="dxa"/>
            <w:bottom w:w="0" w:type="dxa"/>
            <w:right w:w="108" w:type="dxa"/>
          </w:tblCellMar>
        </w:tblPrEx>
        <w:trPr>
          <w:trHeight w:val="305"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3CFC5">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6</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3E7B4">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XZR2021098</w:t>
            </w:r>
          </w:p>
        </w:tc>
        <w:tc>
          <w:tcPr>
            <w:tcW w:w="4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C4CDE">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仿生骨基质水凝胶的制备与应用研究</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2F8D0">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2022-2024</w:t>
            </w:r>
          </w:p>
        </w:tc>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A7A48">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盐城附属医院</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FB82C">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韩庭良</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1292E">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中</w:t>
            </w:r>
          </w:p>
        </w:tc>
      </w:tr>
      <w:tr w14:paraId="067299CA">
        <w:tblPrEx>
          <w:tblCellMar>
            <w:top w:w="0" w:type="dxa"/>
            <w:left w:w="108" w:type="dxa"/>
            <w:bottom w:w="0" w:type="dxa"/>
            <w:right w:w="108" w:type="dxa"/>
          </w:tblCellMar>
        </w:tblPrEx>
        <w:trPr>
          <w:trHeight w:val="601"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B8605">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7</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386B5">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XZR2021074</w:t>
            </w:r>
          </w:p>
        </w:tc>
        <w:tc>
          <w:tcPr>
            <w:tcW w:w="4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B6530">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低剂量放疗联合瘤内注射小檗碱温水溶液对胃癌的协同作用及机制研究</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D7343">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2022-2024</w:t>
            </w:r>
          </w:p>
        </w:tc>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1D935">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无锡附属医院</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91C4B">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许蕾</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0C74E">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差</w:t>
            </w:r>
          </w:p>
        </w:tc>
      </w:tr>
      <w:tr w14:paraId="5E0B5243">
        <w:tblPrEx>
          <w:tblCellMar>
            <w:top w:w="0" w:type="dxa"/>
            <w:left w:w="108" w:type="dxa"/>
            <w:bottom w:w="0" w:type="dxa"/>
            <w:right w:w="108" w:type="dxa"/>
          </w:tblCellMar>
        </w:tblPrEx>
        <w:trPr>
          <w:trHeight w:val="601"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DDAD4">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8</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840A0">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XZR2021073</w:t>
            </w:r>
          </w:p>
        </w:tc>
        <w:tc>
          <w:tcPr>
            <w:tcW w:w="4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8F937">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化痰止咳合剂干预COPD气道炎症及黏液高分泌的机制研究</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4F42A">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2022-2024</w:t>
            </w:r>
          </w:p>
        </w:tc>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4DFCC">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无锡附属医院</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F66CB">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邹思捷</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43569">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良</w:t>
            </w:r>
          </w:p>
        </w:tc>
      </w:tr>
      <w:tr w14:paraId="0D9AC290">
        <w:tblPrEx>
          <w:tblCellMar>
            <w:top w:w="0" w:type="dxa"/>
            <w:left w:w="108" w:type="dxa"/>
            <w:bottom w:w="0" w:type="dxa"/>
            <w:right w:w="108" w:type="dxa"/>
          </w:tblCellMar>
        </w:tblPrEx>
        <w:trPr>
          <w:trHeight w:val="305"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50F50">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9</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73BDD">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XZR2021072</w:t>
            </w:r>
          </w:p>
        </w:tc>
        <w:tc>
          <w:tcPr>
            <w:tcW w:w="4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5D316">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炙甘草汤对低血压大鼠模型作用机制的研究</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462FE">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2022-2024</w:t>
            </w:r>
          </w:p>
        </w:tc>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FBBFB">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无锡附属医院</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A7B71">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吴海荣</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1EC0F">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差</w:t>
            </w:r>
          </w:p>
        </w:tc>
      </w:tr>
      <w:tr w14:paraId="5B67B276">
        <w:tblPrEx>
          <w:tblCellMar>
            <w:top w:w="0" w:type="dxa"/>
            <w:left w:w="108" w:type="dxa"/>
            <w:bottom w:w="0" w:type="dxa"/>
            <w:right w:w="108" w:type="dxa"/>
          </w:tblCellMar>
        </w:tblPrEx>
        <w:trPr>
          <w:trHeight w:val="601"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18375">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10</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16E87">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XZR2021071</w:t>
            </w:r>
          </w:p>
        </w:tc>
        <w:tc>
          <w:tcPr>
            <w:tcW w:w="4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F7C23">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疏肝和络颗粒对精索静脉曲张大鼠精子线粒体膜电位的影响</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0BAC3">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2022-2024</w:t>
            </w:r>
          </w:p>
        </w:tc>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CB1CC">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无锡附属医院</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B0432">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李刚琴</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944D9">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中</w:t>
            </w:r>
          </w:p>
        </w:tc>
      </w:tr>
      <w:tr w14:paraId="1B0BE5BD">
        <w:tblPrEx>
          <w:tblCellMar>
            <w:top w:w="0" w:type="dxa"/>
            <w:left w:w="108" w:type="dxa"/>
            <w:bottom w:w="0" w:type="dxa"/>
            <w:right w:w="108" w:type="dxa"/>
          </w:tblCellMar>
        </w:tblPrEx>
        <w:trPr>
          <w:trHeight w:val="601"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86E71">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11</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80917">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XZR2021070</w:t>
            </w:r>
          </w:p>
        </w:tc>
        <w:tc>
          <w:tcPr>
            <w:tcW w:w="4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D3C21">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基于乌梅丸对Roseburia的益生元作用探讨CAC早期诊治策略</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D588F">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2022-2024</w:t>
            </w:r>
          </w:p>
        </w:tc>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52775">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无锡附属医院</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8FFC9">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冯泽宇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07CBB">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优</w:t>
            </w:r>
          </w:p>
        </w:tc>
      </w:tr>
      <w:tr w14:paraId="215D4130">
        <w:tblPrEx>
          <w:tblCellMar>
            <w:top w:w="0" w:type="dxa"/>
            <w:left w:w="108" w:type="dxa"/>
            <w:bottom w:w="0" w:type="dxa"/>
            <w:right w:w="108" w:type="dxa"/>
          </w:tblCellMar>
        </w:tblPrEx>
        <w:trPr>
          <w:trHeight w:val="601"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24990">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12</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88930">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XZR2021069</w:t>
            </w:r>
          </w:p>
        </w:tc>
        <w:tc>
          <w:tcPr>
            <w:tcW w:w="4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6B40B">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基于Th17/Treg平衡探讨隔药饼灸治疗溃疡性结肠炎的作用机制</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7C109">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2022-2024</w:t>
            </w:r>
          </w:p>
        </w:tc>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08CC8">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无锡附属医院</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983BB">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冯骅</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30ECC">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优</w:t>
            </w:r>
          </w:p>
        </w:tc>
      </w:tr>
      <w:tr w14:paraId="374A5A3A">
        <w:tblPrEx>
          <w:tblCellMar>
            <w:top w:w="0" w:type="dxa"/>
            <w:left w:w="108" w:type="dxa"/>
            <w:bottom w:w="0" w:type="dxa"/>
            <w:right w:w="108" w:type="dxa"/>
          </w:tblCellMar>
        </w:tblPrEx>
        <w:trPr>
          <w:trHeight w:val="896"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12507">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13</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D0A57">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XZR2021068</w:t>
            </w:r>
          </w:p>
        </w:tc>
        <w:tc>
          <w:tcPr>
            <w:tcW w:w="4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8333E">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基于回肠菌群-胆汁酸-FxR轴探讨加味逍遥散治疗代谢相关脂肪性肝病（MAFLD）作用机制的研究</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4A0A0">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2022-2024</w:t>
            </w:r>
          </w:p>
        </w:tc>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F0F27">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无锡附属医院</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80792">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卫涛涛</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E9FC8">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中</w:t>
            </w:r>
          </w:p>
        </w:tc>
      </w:tr>
      <w:tr w14:paraId="2849B99D">
        <w:tblPrEx>
          <w:tblCellMar>
            <w:top w:w="0" w:type="dxa"/>
            <w:left w:w="108" w:type="dxa"/>
            <w:bottom w:w="0" w:type="dxa"/>
            <w:right w:w="108" w:type="dxa"/>
          </w:tblCellMar>
        </w:tblPrEx>
        <w:trPr>
          <w:trHeight w:val="601"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B7394">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14</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C8E6A">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XZR2021067</w:t>
            </w:r>
          </w:p>
        </w:tc>
        <w:tc>
          <w:tcPr>
            <w:tcW w:w="4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D458D">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基于“脑肠轴”及相关神经递质的酸枣仁治疗失眠的作用机制研究</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301BB">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2022-2024</w:t>
            </w:r>
          </w:p>
        </w:tc>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5E6B4">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无锡附属医院</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DF4ED">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卞振华</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32695">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良</w:t>
            </w:r>
          </w:p>
        </w:tc>
      </w:tr>
      <w:tr w14:paraId="77239B25">
        <w:tblPrEx>
          <w:tblCellMar>
            <w:top w:w="0" w:type="dxa"/>
            <w:left w:w="108" w:type="dxa"/>
            <w:bottom w:w="0" w:type="dxa"/>
            <w:right w:w="108" w:type="dxa"/>
          </w:tblCellMar>
        </w:tblPrEx>
        <w:trPr>
          <w:trHeight w:val="896"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EE00D">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15</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6640A">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XZR2021043</w:t>
            </w:r>
          </w:p>
        </w:tc>
        <w:tc>
          <w:tcPr>
            <w:tcW w:w="4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60E6F">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高糖激活MAPK调控NF-κB炎症信号通路参与2型糖尿病周围神经病变损伤机制及中药蠲痹通络干预作用的研究</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9F031">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2022-2024</w:t>
            </w:r>
          </w:p>
        </w:tc>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A2E68">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苏州市中医医院</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83CDD">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刘伟</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10C6F">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优</w:t>
            </w:r>
          </w:p>
        </w:tc>
      </w:tr>
      <w:tr w14:paraId="49C94B31">
        <w:tblPrEx>
          <w:tblCellMar>
            <w:top w:w="0" w:type="dxa"/>
            <w:left w:w="108" w:type="dxa"/>
            <w:bottom w:w="0" w:type="dxa"/>
            <w:right w:w="108" w:type="dxa"/>
          </w:tblCellMar>
        </w:tblPrEx>
        <w:trPr>
          <w:trHeight w:val="601"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23CB3">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16</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8D0B1">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XZR2021042</w:t>
            </w:r>
          </w:p>
        </w:tc>
        <w:tc>
          <w:tcPr>
            <w:tcW w:w="4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1FFD7">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基于mTOR/ROS介导的FTH1-NCOA4铁自噬信号通路探讨电针预处理减轻MIRI的机制研究</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E6D9D">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2022-2024</w:t>
            </w:r>
          </w:p>
        </w:tc>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F78C6">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苏州市中医医院</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9FB8F">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肖燕</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6870C">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优</w:t>
            </w:r>
          </w:p>
        </w:tc>
      </w:tr>
      <w:tr w14:paraId="69746BD7">
        <w:tblPrEx>
          <w:tblCellMar>
            <w:top w:w="0" w:type="dxa"/>
            <w:left w:w="108" w:type="dxa"/>
            <w:bottom w:w="0" w:type="dxa"/>
            <w:right w:w="108" w:type="dxa"/>
          </w:tblCellMar>
        </w:tblPrEx>
        <w:trPr>
          <w:trHeight w:val="601"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5448B">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17</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68EED">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XZR2021040</w:t>
            </w:r>
          </w:p>
        </w:tc>
        <w:tc>
          <w:tcPr>
            <w:tcW w:w="4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95CA0">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葛氏正骨撬拨复位结合排针内固定技术治疗跟骨骨折的基础及临床研究</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661C5">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2022-2024</w:t>
            </w:r>
          </w:p>
        </w:tc>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33836">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苏州市中医医院</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86CD6">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张志刚</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D73C7">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中</w:t>
            </w:r>
          </w:p>
        </w:tc>
      </w:tr>
      <w:tr w14:paraId="787D0DE7">
        <w:tblPrEx>
          <w:tblCellMar>
            <w:top w:w="0" w:type="dxa"/>
            <w:left w:w="108" w:type="dxa"/>
            <w:bottom w:w="0" w:type="dxa"/>
            <w:right w:w="108" w:type="dxa"/>
          </w:tblCellMar>
        </w:tblPrEx>
        <w:trPr>
          <w:trHeight w:val="601"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F535E">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18</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4BEA5">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XZR2021039</w:t>
            </w:r>
          </w:p>
        </w:tc>
        <w:tc>
          <w:tcPr>
            <w:tcW w:w="4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46DD5">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基于FGL1/mTOR通路调控自噬探讨活血通络法治疗克罗恩病机制</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C4DDA">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2022-2024</w:t>
            </w:r>
          </w:p>
        </w:tc>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05030">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苏州市中医医院</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52F80">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孙薛亮</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54F43">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优</w:t>
            </w:r>
          </w:p>
        </w:tc>
      </w:tr>
      <w:tr w14:paraId="5D7896CD">
        <w:tblPrEx>
          <w:tblCellMar>
            <w:top w:w="0" w:type="dxa"/>
            <w:left w:w="108" w:type="dxa"/>
            <w:bottom w:w="0" w:type="dxa"/>
            <w:right w:w="108" w:type="dxa"/>
          </w:tblCellMar>
        </w:tblPrEx>
        <w:trPr>
          <w:trHeight w:val="601"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C2ACA">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19</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50443">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XZR2021041</w:t>
            </w:r>
          </w:p>
        </w:tc>
        <w:tc>
          <w:tcPr>
            <w:tcW w:w="4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884ED">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吴门骨密葆方基于 Wnt信号RANKL/OPG 轴改善老年骨质疏松小鼠骨稳态失衡的机制研究</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96570">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2022-2024</w:t>
            </w:r>
          </w:p>
        </w:tc>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171DE">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苏州市中医医院</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AA968">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梁国强</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9741E">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优</w:t>
            </w:r>
          </w:p>
        </w:tc>
      </w:tr>
      <w:tr w14:paraId="111DEB72">
        <w:tblPrEx>
          <w:tblCellMar>
            <w:top w:w="0" w:type="dxa"/>
            <w:left w:w="108" w:type="dxa"/>
            <w:bottom w:w="0" w:type="dxa"/>
            <w:right w:w="108" w:type="dxa"/>
          </w:tblCellMar>
        </w:tblPrEx>
        <w:trPr>
          <w:trHeight w:val="601"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054E8">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20</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F4CA9">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XZR2021084</w:t>
            </w:r>
          </w:p>
        </w:tc>
        <w:tc>
          <w:tcPr>
            <w:tcW w:w="4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9E0EB">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基于创面修复微环境理论探讨“去腐生新膏”调控细胞自噬促进慢性创面愈合机制</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E61AE">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2022-2024</w:t>
            </w:r>
          </w:p>
        </w:tc>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18086">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南通附属医院</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4819B">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陈海东</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A1C65">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优</w:t>
            </w:r>
          </w:p>
        </w:tc>
      </w:tr>
      <w:tr w14:paraId="53017109">
        <w:tblPrEx>
          <w:tblCellMar>
            <w:top w:w="0" w:type="dxa"/>
            <w:left w:w="108" w:type="dxa"/>
            <w:bottom w:w="0" w:type="dxa"/>
            <w:right w:w="108" w:type="dxa"/>
          </w:tblCellMar>
        </w:tblPrEx>
        <w:trPr>
          <w:trHeight w:val="601"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3DBBB">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21</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69E71">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XZR2021083</w:t>
            </w:r>
          </w:p>
        </w:tc>
        <w:tc>
          <w:tcPr>
            <w:tcW w:w="4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1D4BA">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欣胃颗粒通过调控TGF-β信号通路抑制胃癌前病变细胞上皮-间质转化的机制研究</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896BE">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2022-2024</w:t>
            </w:r>
          </w:p>
        </w:tc>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BF5F9">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南通附属医院</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CA8B5">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刘金狄</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B0113">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良</w:t>
            </w:r>
          </w:p>
        </w:tc>
      </w:tr>
      <w:tr w14:paraId="5934F3B2">
        <w:tblPrEx>
          <w:tblCellMar>
            <w:top w:w="0" w:type="dxa"/>
            <w:left w:w="108" w:type="dxa"/>
            <w:bottom w:w="0" w:type="dxa"/>
            <w:right w:w="108" w:type="dxa"/>
          </w:tblCellMar>
        </w:tblPrEx>
        <w:trPr>
          <w:trHeight w:val="305"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3D806">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22</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238B0">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XZR2021085</w:t>
            </w:r>
          </w:p>
        </w:tc>
        <w:tc>
          <w:tcPr>
            <w:tcW w:w="4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34147">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补骨脂炮制前后毒-效相关性研究</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02A75">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2022-2024</w:t>
            </w:r>
          </w:p>
        </w:tc>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336B6">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南通附属医院</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A6E2B">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吴育</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57D15">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优</w:t>
            </w:r>
          </w:p>
        </w:tc>
      </w:tr>
      <w:tr w14:paraId="1662A275">
        <w:tblPrEx>
          <w:tblCellMar>
            <w:top w:w="0" w:type="dxa"/>
            <w:left w:w="108" w:type="dxa"/>
            <w:bottom w:w="0" w:type="dxa"/>
            <w:right w:w="108" w:type="dxa"/>
          </w:tblCellMar>
        </w:tblPrEx>
        <w:trPr>
          <w:trHeight w:val="601"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E0682">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23</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9ED1C">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XZR2021021</w:t>
            </w:r>
          </w:p>
        </w:tc>
        <w:tc>
          <w:tcPr>
            <w:tcW w:w="4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31B84">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基于内镜下特殊评价体系探讨新加连苏饮治疗NERD的临床研究</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11C1F">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2022-2024</w:t>
            </w:r>
          </w:p>
        </w:tc>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8505A">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南京中医药大学附属医院</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4F213">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凌亭生</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0B989">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优</w:t>
            </w:r>
          </w:p>
        </w:tc>
      </w:tr>
      <w:tr w14:paraId="476810A0">
        <w:tblPrEx>
          <w:tblCellMar>
            <w:top w:w="0" w:type="dxa"/>
            <w:left w:w="108" w:type="dxa"/>
            <w:bottom w:w="0" w:type="dxa"/>
            <w:right w:w="108" w:type="dxa"/>
          </w:tblCellMar>
        </w:tblPrEx>
        <w:trPr>
          <w:trHeight w:val="896"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04841">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24</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ED660">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XZR2021020</w:t>
            </w:r>
          </w:p>
        </w:tc>
        <w:tc>
          <w:tcPr>
            <w:tcW w:w="4692" w:type="dxa"/>
            <w:tcBorders>
              <w:top w:val="nil"/>
              <w:left w:val="single" w:color="000000" w:sz="4" w:space="0"/>
              <w:bottom w:val="single" w:color="000000" w:sz="4" w:space="0"/>
              <w:right w:val="single" w:color="000000" w:sz="4" w:space="0"/>
            </w:tcBorders>
            <w:shd w:val="clear" w:color="auto" w:fill="auto"/>
            <w:vAlign w:val="center"/>
          </w:tcPr>
          <w:p w14:paraId="5E4BEB8D">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 xml:space="preserve">抗心衰颗粒调控eNOS/Nrf2介导的Pink1-Parkin途径改善线粒体功能治疗慢性心衰的分子机制研究 </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C673A">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2022-2024</w:t>
            </w:r>
          </w:p>
        </w:tc>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7C1E4">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南京中医药大学附属医院</w:t>
            </w:r>
          </w:p>
        </w:tc>
        <w:tc>
          <w:tcPr>
            <w:tcW w:w="1910" w:type="dxa"/>
            <w:tcBorders>
              <w:top w:val="nil"/>
              <w:left w:val="single" w:color="000000" w:sz="4" w:space="0"/>
              <w:bottom w:val="single" w:color="000000" w:sz="4" w:space="0"/>
              <w:right w:val="single" w:color="000000" w:sz="4" w:space="0"/>
            </w:tcBorders>
            <w:shd w:val="clear" w:color="auto" w:fill="auto"/>
            <w:vAlign w:val="center"/>
          </w:tcPr>
          <w:p w14:paraId="320A5FEB">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刘福明</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8D6A2">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优</w:t>
            </w:r>
          </w:p>
        </w:tc>
      </w:tr>
      <w:tr w14:paraId="432805B1">
        <w:tblPrEx>
          <w:tblCellMar>
            <w:top w:w="0" w:type="dxa"/>
            <w:left w:w="108" w:type="dxa"/>
            <w:bottom w:w="0" w:type="dxa"/>
            <w:right w:w="108" w:type="dxa"/>
          </w:tblCellMar>
        </w:tblPrEx>
        <w:trPr>
          <w:trHeight w:val="896"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DF52F">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25</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66DF7">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XZR2021019</w:t>
            </w:r>
          </w:p>
        </w:tc>
        <w:tc>
          <w:tcPr>
            <w:tcW w:w="4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40AA4">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Sonic hedgehog信号通路调控慢性MNNG暴露诱导胃癌干细胞及大蒜活性成分二烯丙基三硫化物干预作用的机制研究</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961C7">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2022-2024</w:t>
            </w:r>
          </w:p>
        </w:tc>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71595">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南京中医药大学附属医院</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6B53A">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葛苗苗</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C2B7F">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良</w:t>
            </w:r>
          </w:p>
        </w:tc>
      </w:tr>
      <w:tr w14:paraId="40DFA420">
        <w:tblPrEx>
          <w:tblCellMar>
            <w:top w:w="0" w:type="dxa"/>
            <w:left w:w="108" w:type="dxa"/>
            <w:bottom w:w="0" w:type="dxa"/>
            <w:right w:w="108" w:type="dxa"/>
          </w:tblCellMar>
        </w:tblPrEx>
        <w:trPr>
          <w:trHeight w:val="896"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BBD17">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26</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7125A">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XZR2021018</w:t>
            </w:r>
          </w:p>
        </w:tc>
        <w:tc>
          <w:tcPr>
            <w:tcW w:w="4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EA9C5">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基于中医四诊信息的早期胃癌患者内镜治疗术后疲劳风险预测模型构建及最佳支持性干预方案研究</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3A8E4">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2022-2024</w:t>
            </w:r>
          </w:p>
        </w:tc>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CAF2B">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南京中医药大学附属医院</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98E6B">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苏洁</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7A998">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中</w:t>
            </w:r>
          </w:p>
        </w:tc>
      </w:tr>
      <w:tr w14:paraId="6322430F">
        <w:tblPrEx>
          <w:tblCellMar>
            <w:top w:w="0" w:type="dxa"/>
            <w:left w:w="108" w:type="dxa"/>
            <w:bottom w:w="0" w:type="dxa"/>
            <w:right w:w="108" w:type="dxa"/>
          </w:tblCellMar>
        </w:tblPrEx>
        <w:trPr>
          <w:trHeight w:val="601"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41E30">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27</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B02B3">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XZR2021016</w:t>
            </w:r>
          </w:p>
        </w:tc>
        <w:tc>
          <w:tcPr>
            <w:tcW w:w="4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A9F44">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补中益气汤经MAIT糖酵解途径调控胃癌肿瘤免疫微环境的研究</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2890B">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2022-2024</w:t>
            </w:r>
          </w:p>
        </w:tc>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9A9BC">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南京中医药大学附属医院</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B10FE">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张翼</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36AC1">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中</w:t>
            </w:r>
          </w:p>
        </w:tc>
      </w:tr>
      <w:tr w14:paraId="7739F1F2">
        <w:tblPrEx>
          <w:tblCellMar>
            <w:top w:w="0" w:type="dxa"/>
            <w:left w:w="108" w:type="dxa"/>
            <w:bottom w:w="0" w:type="dxa"/>
            <w:right w:w="108" w:type="dxa"/>
          </w:tblCellMar>
        </w:tblPrEx>
        <w:trPr>
          <w:trHeight w:val="601"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5DFFC">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28</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098A5">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XZR2021015</w:t>
            </w:r>
          </w:p>
        </w:tc>
        <w:tc>
          <w:tcPr>
            <w:tcW w:w="4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7D2F5">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基于氧化应激介导NLRP3探讨金钱草在草酸钙结石防治中作用机制</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F33B8">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2022-2024</w:t>
            </w:r>
          </w:p>
        </w:tc>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0064A">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南京中医药大学附属医院</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FF2D1">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张庆玲</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6E6F2">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中</w:t>
            </w:r>
          </w:p>
        </w:tc>
      </w:tr>
      <w:tr w14:paraId="4BAE33AE">
        <w:tblPrEx>
          <w:tblCellMar>
            <w:top w:w="0" w:type="dxa"/>
            <w:left w:w="108" w:type="dxa"/>
            <w:bottom w:w="0" w:type="dxa"/>
            <w:right w:w="108" w:type="dxa"/>
          </w:tblCellMar>
        </w:tblPrEx>
        <w:trPr>
          <w:trHeight w:val="601"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6424B">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29</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B58ED">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XZR2021014</w:t>
            </w:r>
          </w:p>
        </w:tc>
        <w:tc>
          <w:tcPr>
            <w:tcW w:w="4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78F49">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益气温阳方通过调节铁死亡信号通路干预多柔比星心脏损害的机制研究</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124B4">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2022-2024</w:t>
            </w:r>
          </w:p>
        </w:tc>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7AEAB">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南京中医药大学附属医院</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F117F">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朱尧</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7AA3C">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良</w:t>
            </w:r>
          </w:p>
        </w:tc>
      </w:tr>
      <w:tr w14:paraId="2CF1BB03">
        <w:tblPrEx>
          <w:tblCellMar>
            <w:top w:w="0" w:type="dxa"/>
            <w:left w:w="108" w:type="dxa"/>
            <w:bottom w:w="0" w:type="dxa"/>
            <w:right w:w="108" w:type="dxa"/>
          </w:tblCellMar>
        </w:tblPrEx>
        <w:trPr>
          <w:trHeight w:val="896"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398D7">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30</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AA7C4">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XZR2021013</w:t>
            </w:r>
          </w:p>
        </w:tc>
        <w:tc>
          <w:tcPr>
            <w:tcW w:w="4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D3205">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基于靶向转录因子AhR/NRF2抗ROS氧化探讨祛风宣痹方改善BaP/OVA共暴露下哮喘病理的分子机制</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562D3">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2022-2024</w:t>
            </w:r>
          </w:p>
        </w:tc>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D113C">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南京中医药大学附属医院</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B554B">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刘丽</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3DAB1">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良</w:t>
            </w:r>
          </w:p>
        </w:tc>
      </w:tr>
      <w:tr w14:paraId="018213CF">
        <w:tblPrEx>
          <w:tblCellMar>
            <w:top w:w="0" w:type="dxa"/>
            <w:left w:w="108" w:type="dxa"/>
            <w:bottom w:w="0" w:type="dxa"/>
            <w:right w:w="108" w:type="dxa"/>
          </w:tblCellMar>
        </w:tblPrEx>
        <w:trPr>
          <w:trHeight w:val="896"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D79EC">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31</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F8641">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XZR2021012</w:t>
            </w:r>
          </w:p>
        </w:tc>
        <w:tc>
          <w:tcPr>
            <w:tcW w:w="4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6ABE3">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基于BRD4为靶点的表观遗传学调控探讨阳和汤纠正桥本甲状腺炎免疫失衡及其机制的研究</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95959">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2022-2024</w:t>
            </w:r>
          </w:p>
        </w:tc>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BE1B9">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南京中医药大学附属医院</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22A3B">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王高元</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D17C4">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差</w:t>
            </w:r>
          </w:p>
        </w:tc>
      </w:tr>
      <w:tr w14:paraId="5C3B6B9C">
        <w:tblPrEx>
          <w:tblCellMar>
            <w:top w:w="0" w:type="dxa"/>
            <w:left w:w="108" w:type="dxa"/>
            <w:bottom w:w="0" w:type="dxa"/>
            <w:right w:w="108" w:type="dxa"/>
          </w:tblCellMar>
        </w:tblPrEx>
        <w:trPr>
          <w:trHeight w:val="896"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D8780">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32</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FE99D">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XZR2021011</w:t>
            </w:r>
          </w:p>
        </w:tc>
        <w:tc>
          <w:tcPr>
            <w:tcW w:w="4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AAACF">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基于PEAMIR-miR-29调控YTHDF1/3介导的m6A识别探讨益气活血方防治PM2.5暴露加重心肌I/R损伤的机制研究</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1F17F">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2022-2024</w:t>
            </w:r>
          </w:p>
        </w:tc>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9DB36">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南京中医药大学附属医院</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6F854">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周海琪</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0BCFF">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差</w:t>
            </w:r>
          </w:p>
        </w:tc>
      </w:tr>
      <w:tr w14:paraId="46744438">
        <w:tblPrEx>
          <w:tblCellMar>
            <w:top w:w="0" w:type="dxa"/>
            <w:left w:w="108" w:type="dxa"/>
            <w:bottom w:w="0" w:type="dxa"/>
            <w:right w:w="108" w:type="dxa"/>
          </w:tblCellMar>
        </w:tblPrEx>
        <w:trPr>
          <w:trHeight w:val="601"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46BC3">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33</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788ED">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XZR2021010</w:t>
            </w:r>
          </w:p>
        </w:tc>
        <w:tc>
          <w:tcPr>
            <w:tcW w:w="4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59136">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扶正化瘀胶囊干预肝窦内皮细胞整合素信号通路抑制肝硬化癌变的机制研究</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2ACB8">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2022-2024</w:t>
            </w:r>
          </w:p>
        </w:tc>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C970E">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南京中医药大学附属医院</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066A0">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方慧华</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AFC53">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中</w:t>
            </w:r>
          </w:p>
        </w:tc>
      </w:tr>
      <w:tr w14:paraId="4F592364">
        <w:tblPrEx>
          <w:tblCellMar>
            <w:top w:w="0" w:type="dxa"/>
            <w:left w:w="108" w:type="dxa"/>
            <w:bottom w:w="0" w:type="dxa"/>
            <w:right w:w="108" w:type="dxa"/>
          </w:tblCellMar>
        </w:tblPrEx>
        <w:trPr>
          <w:trHeight w:val="601"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DE84B">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34</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D358B">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XZR2021009</w:t>
            </w:r>
          </w:p>
        </w:tc>
        <w:tc>
          <w:tcPr>
            <w:tcW w:w="4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E3201">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基于肠道菌群-胆汁酸-FXR轴探讨新加白头翁汤治疗溃疡性结肠炎的作用机制</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7D375">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2022-2024</w:t>
            </w:r>
          </w:p>
        </w:tc>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11062">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南京中医药大学附属医院</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69C3F">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徐艺</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E99D1">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优</w:t>
            </w:r>
          </w:p>
        </w:tc>
      </w:tr>
      <w:tr w14:paraId="716E647A">
        <w:tblPrEx>
          <w:tblCellMar>
            <w:top w:w="0" w:type="dxa"/>
            <w:left w:w="108" w:type="dxa"/>
            <w:bottom w:w="0" w:type="dxa"/>
            <w:right w:w="108" w:type="dxa"/>
          </w:tblCellMar>
        </w:tblPrEx>
        <w:trPr>
          <w:trHeight w:val="601"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C7387">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35</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8F1E5">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XZR2021008</w:t>
            </w:r>
          </w:p>
        </w:tc>
        <w:tc>
          <w:tcPr>
            <w:tcW w:w="4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9E918">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清肺化瘀通腑方抑制铁死亡相关上皮间质转化干预ARDS的机制研究</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3516C">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2022-2024</w:t>
            </w:r>
          </w:p>
        </w:tc>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EC679">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南京中医药大学附属医院</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9CABD">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程璐</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99E45">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优</w:t>
            </w:r>
          </w:p>
        </w:tc>
      </w:tr>
      <w:tr w14:paraId="51886DC7">
        <w:tblPrEx>
          <w:tblCellMar>
            <w:top w:w="0" w:type="dxa"/>
            <w:left w:w="108" w:type="dxa"/>
            <w:bottom w:w="0" w:type="dxa"/>
            <w:right w:w="108" w:type="dxa"/>
          </w:tblCellMar>
        </w:tblPrEx>
        <w:trPr>
          <w:trHeight w:val="896"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23268">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36</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DAB0B">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XZR2021007</w:t>
            </w:r>
          </w:p>
        </w:tc>
        <w:tc>
          <w:tcPr>
            <w:tcW w:w="4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003E4">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基于miRNA-210-3p调控线粒体自噬研究通脑益智颗粒在血管性认知障碍中的保护作用及机制</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99AE0">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2022-2024</w:t>
            </w:r>
          </w:p>
        </w:tc>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E05AF">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南京中医药大学附属医院</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11DD2">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常诚</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6A48E">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优</w:t>
            </w:r>
          </w:p>
        </w:tc>
      </w:tr>
      <w:tr w14:paraId="6035A9D5">
        <w:tblPrEx>
          <w:tblCellMar>
            <w:top w:w="0" w:type="dxa"/>
            <w:left w:w="108" w:type="dxa"/>
            <w:bottom w:w="0" w:type="dxa"/>
            <w:right w:w="108" w:type="dxa"/>
          </w:tblCellMar>
        </w:tblPrEx>
        <w:trPr>
          <w:trHeight w:val="601"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DC111">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37</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716EF">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XZR2021006</w:t>
            </w:r>
          </w:p>
        </w:tc>
        <w:tc>
          <w:tcPr>
            <w:tcW w:w="4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17DD7">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基于IGF-1介导PI3K/Akt通路探讨艾灸干预SOP模型的机制研究</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D9F2C">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2022-2024</w:t>
            </w:r>
          </w:p>
        </w:tc>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DB4C2">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南京中医药大学附属医院</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D795C">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徐道明</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55696">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中</w:t>
            </w:r>
          </w:p>
        </w:tc>
      </w:tr>
      <w:tr w14:paraId="1FDD558A">
        <w:tblPrEx>
          <w:tblCellMar>
            <w:top w:w="0" w:type="dxa"/>
            <w:left w:w="108" w:type="dxa"/>
            <w:bottom w:w="0" w:type="dxa"/>
            <w:right w:w="108" w:type="dxa"/>
          </w:tblCellMar>
        </w:tblPrEx>
        <w:trPr>
          <w:trHeight w:val="601"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BB06C">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38</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1C853">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XZR2021005</w:t>
            </w:r>
          </w:p>
        </w:tc>
        <w:tc>
          <w:tcPr>
            <w:tcW w:w="4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6D2C7">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基于影像组-代谢组联合的肺小结节微乳头高危亚型诊断预测模型构建及前瞻性验证</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4E88B">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2022-2024</w:t>
            </w:r>
          </w:p>
        </w:tc>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04884">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南京中医药大学附属医院</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E09D7">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王晓骁</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AE9B5">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中</w:t>
            </w:r>
          </w:p>
        </w:tc>
      </w:tr>
      <w:tr w14:paraId="7D95F033">
        <w:tblPrEx>
          <w:tblCellMar>
            <w:top w:w="0" w:type="dxa"/>
            <w:left w:w="108" w:type="dxa"/>
            <w:bottom w:w="0" w:type="dxa"/>
            <w:right w:w="108" w:type="dxa"/>
          </w:tblCellMar>
        </w:tblPrEx>
        <w:trPr>
          <w:trHeight w:val="601"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CCCF5">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39</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7A7D1">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XZR2021004</w:t>
            </w:r>
          </w:p>
        </w:tc>
        <w:tc>
          <w:tcPr>
            <w:tcW w:w="4692" w:type="dxa"/>
            <w:tcBorders>
              <w:top w:val="nil"/>
              <w:left w:val="single" w:color="000000" w:sz="4" w:space="0"/>
              <w:bottom w:val="single" w:color="000000" w:sz="4" w:space="0"/>
              <w:right w:val="single" w:color="000000" w:sz="4" w:space="0"/>
            </w:tcBorders>
            <w:shd w:val="clear" w:color="auto" w:fill="auto"/>
            <w:vAlign w:val="center"/>
          </w:tcPr>
          <w:p w14:paraId="3066945F">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基于VTA-NAc多巴胺环路探讨“通督调神”针法干预慢性失眠症的机制研究</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945BD">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2022-2024</w:t>
            </w:r>
          </w:p>
        </w:tc>
        <w:tc>
          <w:tcPr>
            <w:tcW w:w="2488" w:type="dxa"/>
            <w:tcBorders>
              <w:top w:val="nil"/>
              <w:left w:val="single" w:color="000000" w:sz="4" w:space="0"/>
              <w:bottom w:val="single" w:color="000000" w:sz="4" w:space="0"/>
              <w:right w:val="single" w:color="000000" w:sz="4" w:space="0"/>
            </w:tcBorders>
            <w:shd w:val="clear" w:color="auto" w:fill="auto"/>
            <w:vAlign w:val="center"/>
          </w:tcPr>
          <w:p w14:paraId="7E721F95">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南京中医药大学附属医院</w:t>
            </w:r>
          </w:p>
        </w:tc>
        <w:tc>
          <w:tcPr>
            <w:tcW w:w="1910" w:type="dxa"/>
            <w:tcBorders>
              <w:top w:val="nil"/>
              <w:left w:val="single" w:color="000000" w:sz="4" w:space="0"/>
              <w:bottom w:val="single" w:color="000000" w:sz="4" w:space="0"/>
              <w:right w:val="single" w:color="000000" w:sz="4" w:space="0"/>
            </w:tcBorders>
            <w:shd w:val="clear" w:color="auto" w:fill="auto"/>
            <w:vAlign w:val="center"/>
          </w:tcPr>
          <w:p w14:paraId="6254DB62">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刘成勇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8B7B7">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优</w:t>
            </w:r>
          </w:p>
        </w:tc>
      </w:tr>
      <w:tr w14:paraId="01762E5E">
        <w:tblPrEx>
          <w:tblCellMar>
            <w:top w:w="0" w:type="dxa"/>
            <w:left w:w="108" w:type="dxa"/>
            <w:bottom w:w="0" w:type="dxa"/>
            <w:right w:w="108" w:type="dxa"/>
          </w:tblCellMar>
        </w:tblPrEx>
        <w:trPr>
          <w:trHeight w:val="601"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09F04">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40</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03C75">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XZR2021002</w:t>
            </w:r>
          </w:p>
        </w:tc>
        <w:tc>
          <w:tcPr>
            <w:tcW w:w="4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754B3">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基于miR-21介导的Akt/mTOR/HIF-1α凋亡通路探讨针刺治疗HIE的机制研究</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560BE">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2022-2024</w:t>
            </w:r>
          </w:p>
        </w:tc>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BC6BA">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南京中医药大学附属医院</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E3098">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鲍超</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A1126">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良</w:t>
            </w:r>
          </w:p>
        </w:tc>
      </w:tr>
      <w:tr w14:paraId="355DA160">
        <w:tblPrEx>
          <w:tblCellMar>
            <w:top w:w="0" w:type="dxa"/>
            <w:left w:w="108" w:type="dxa"/>
            <w:bottom w:w="0" w:type="dxa"/>
            <w:right w:w="108" w:type="dxa"/>
          </w:tblCellMar>
        </w:tblPrEx>
        <w:trPr>
          <w:trHeight w:val="601"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05A64">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41</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F3BB3">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XZR2021001</w:t>
            </w:r>
          </w:p>
        </w:tc>
        <w:tc>
          <w:tcPr>
            <w:tcW w:w="4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B5948">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补中益气汤调控自噬通路治疗癌性恶液质患者骨骼肌减少症的作用研究</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D9BA8">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2022-2024</w:t>
            </w:r>
          </w:p>
        </w:tc>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0E05E">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南京中医药大学附属医院</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DF697">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张颖</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232FC">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良</w:t>
            </w:r>
          </w:p>
        </w:tc>
      </w:tr>
      <w:tr w14:paraId="0F3DB98E">
        <w:tblPrEx>
          <w:tblCellMar>
            <w:top w:w="0" w:type="dxa"/>
            <w:left w:w="108" w:type="dxa"/>
            <w:bottom w:w="0" w:type="dxa"/>
            <w:right w:w="108" w:type="dxa"/>
          </w:tblCellMar>
        </w:tblPrEx>
        <w:trPr>
          <w:trHeight w:val="896"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76D6E">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42</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BCCCE">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XZR2021023</w:t>
            </w:r>
          </w:p>
        </w:tc>
        <w:tc>
          <w:tcPr>
            <w:tcW w:w="4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07DDB">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基于lncRNA GAS5的m6A甲基化修饰调控GATA3-IL-33-ILC2s通路探讨宣肺通窍针法治疗变应性鼻炎的作用机制</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F5D15">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2022-2024</w:t>
            </w:r>
          </w:p>
        </w:tc>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F4DCA">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南京中医药大学附属医院</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B3F8E">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彭拥军</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7A841">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优</w:t>
            </w:r>
          </w:p>
        </w:tc>
      </w:tr>
      <w:tr w14:paraId="60587243">
        <w:tblPrEx>
          <w:tblCellMar>
            <w:top w:w="0" w:type="dxa"/>
            <w:left w:w="108" w:type="dxa"/>
            <w:bottom w:w="0" w:type="dxa"/>
            <w:right w:w="108" w:type="dxa"/>
          </w:tblCellMar>
        </w:tblPrEx>
        <w:trPr>
          <w:trHeight w:val="601"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0093D">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43</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BE801">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XZR2021022</w:t>
            </w:r>
          </w:p>
        </w:tc>
        <w:tc>
          <w:tcPr>
            <w:tcW w:w="4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B2B50">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 xml:space="preserve">基于POR介导的脂质过氧化诱发铁死亡探讨三黄泻心汤治疗非酒精性脂肪肝的机制研究 </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FDF55">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2022-2024</w:t>
            </w:r>
          </w:p>
        </w:tc>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C41B9">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南京中医药大学附属医院</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18CFF">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史会连</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B75C5">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优</w:t>
            </w:r>
          </w:p>
        </w:tc>
      </w:tr>
      <w:tr w14:paraId="0302F65A">
        <w:tblPrEx>
          <w:tblCellMar>
            <w:top w:w="0" w:type="dxa"/>
            <w:left w:w="108" w:type="dxa"/>
            <w:bottom w:w="0" w:type="dxa"/>
            <w:right w:w="108" w:type="dxa"/>
          </w:tblCellMar>
        </w:tblPrEx>
        <w:trPr>
          <w:trHeight w:val="601"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FBF73">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44</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DEE30">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XZR2021017</w:t>
            </w:r>
          </w:p>
        </w:tc>
        <w:tc>
          <w:tcPr>
            <w:tcW w:w="4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3D974">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升麻鳖甲汤加减方通过METTL3/RUNX2信号轴调节AML骨髓微环境成骨分化的研究</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EBC05">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2022-2024</w:t>
            </w:r>
          </w:p>
        </w:tc>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CF1EB">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南京中医药大学附属医院</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4F1E4">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马邦云</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4EE7C">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优</w:t>
            </w:r>
          </w:p>
        </w:tc>
      </w:tr>
      <w:tr w14:paraId="4CE0A8F5">
        <w:tblPrEx>
          <w:tblCellMar>
            <w:top w:w="0" w:type="dxa"/>
            <w:left w:w="108" w:type="dxa"/>
            <w:bottom w:w="0" w:type="dxa"/>
            <w:right w:w="108" w:type="dxa"/>
          </w:tblCellMar>
        </w:tblPrEx>
        <w:trPr>
          <w:trHeight w:val="601"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DE162">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45</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4B2FE">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XZR2021003</w:t>
            </w:r>
          </w:p>
        </w:tc>
        <w:tc>
          <w:tcPr>
            <w:tcW w:w="4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F5849">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基于仿生药物载体实现中医药、免疫及光热治疗提高胰腺癌疗效的可视化及机制研究</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D9D93">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2022-2024</w:t>
            </w:r>
          </w:p>
        </w:tc>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8ED2F">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南京中医药大学附属医院</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5065D">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田迎</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67A38">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优</w:t>
            </w:r>
          </w:p>
        </w:tc>
      </w:tr>
      <w:tr w14:paraId="7C3C103E">
        <w:tblPrEx>
          <w:tblCellMar>
            <w:top w:w="0" w:type="dxa"/>
            <w:left w:w="108" w:type="dxa"/>
            <w:bottom w:w="0" w:type="dxa"/>
            <w:right w:w="108" w:type="dxa"/>
          </w:tblCellMar>
        </w:tblPrEx>
        <w:trPr>
          <w:trHeight w:val="601"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35B79">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46</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58659">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XZR2021077</w:t>
            </w:r>
          </w:p>
        </w:tc>
        <w:tc>
          <w:tcPr>
            <w:tcW w:w="4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35F21">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枸杞多糖影响成骨细胞增值凋亡差异蛋白分析及信号通路筛选研究</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C437C">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2022-2024</w:t>
            </w:r>
          </w:p>
        </w:tc>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7281A">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昆山附属医院</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FE897">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尹自飞</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A0636">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中</w:t>
            </w:r>
          </w:p>
        </w:tc>
      </w:tr>
      <w:tr w14:paraId="5C3EDB23">
        <w:tblPrEx>
          <w:tblCellMar>
            <w:top w:w="0" w:type="dxa"/>
            <w:left w:w="108" w:type="dxa"/>
            <w:bottom w:w="0" w:type="dxa"/>
            <w:right w:w="108" w:type="dxa"/>
          </w:tblCellMar>
        </w:tblPrEx>
        <w:trPr>
          <w:trHeight w:val="601"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31618">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47</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D5470">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XZR2021076</w:t>
            </w:r>
          </w:p>
        </w:tc>
        <w:tc>
          <w:tcPr>
            <w:tcW w:w="4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5A9CA">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旋覆代赭汤调控NLRP3炎症小体介导巨噬细胞糖代谢重编程治疗反流性食管炎的机制研究</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9146E">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2022-2024</w:t>
            </w:r>
          </w:p>
        </w:tc>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16964">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昆山附属医院</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075B4">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刘菊</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0B7BE">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优</w:t>
            </w:r>
          </w:p>
        </w:tc>
      </w:tr>
      <w:tr w14:paraId="68B21860">
        <w:tblPrEx>
          <w:tblCellMar>
            <w:top w:w="0" w:type="dxa"/>
            <w:left w:w="108" w:type="dxa"/>
            <w:bottom w:w="0" w:type="dxa"/>
            <w:right w:w="108" w:type="dxa"/>
          </w:tblCellMar>
        </w:tblPrEx>
        <w:trPr>
          <w:trHeight w:val="777"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75495">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48</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9C110">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XZR2021075</w:t>
            </w:r>
          </w:p>
        </w:tc>
        <w:tc>
          <w:tcPr>
            <w:tcW w:w="4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1051F">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 xml:space="preserve"> 乳香/没药配伍溶瘤腺病毒调控免疫耐受微环境治疗肝细胞肝癌的研究</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F330D">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2022-2024</w:t>
            </w:r>
          </w:p>
        </w:tc>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E3CB4">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昆山附属医院</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29C21">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 xml:space="preserve">陆贤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9E1EF">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优</w:t>
            </w:r>
          </w:p>
        </w:tc>
      </w:tr>
      <w:tr w14:paraId="04774666">
        <w:tblPrEx>
          <w:tblCellMar>
            <w:top w:w="0" w:type="dxa"/>
            <w:left w:w="108" w:type="dxa"/>
            <w:bottom w:w="0" w:type="dxa"/>
            <w:right w:w="108" w:type="dxa"/>
          </w:tblCellMar>
        </w:tblPrEx>
        <w:trPr>
          <w:trHeight w:val="601"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8050C">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49</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1E9E4">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XZR2021097</w:t>
            </w:r>
          </w:p>
        </w:tc>
        <w:tc>
          <w:tcPr>
            <w:tcW w:w="4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28C61">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大黄黄连泻心汤通过IRE1GSK-3β信号通路介导的抗炎作用调节糖脂代谢的机制研究</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FD959">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2022-2024</w:t>
            </w:r>
          </w:p>
        </w:tc>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FB302">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江阴附属医院</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30B4C">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陈明</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74BE9">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中</w:t>
            </w:r>
          </w:p>
        </w:tc>
      </w:tr>
      <w:tr w14:paraId="645A1262">
        <w:tblPrEx>
          <w:tblCellMar>
            <w:top w:w="0" w:type="dxa"/>
            <w:left w:w="108" w:type="dxa"/>
            <w:bottom w:w="0" w:type="dxa"/>
            <w:right w:w="108" w:type="dxa"/>
          </w:tblCellMar>
        </w:tblPrEx>
        <w:trPr>
          <w:trHeight w:val="601"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60735">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50</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4640B">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XZR2021096</w:t>
            </w:r>
          </w:p>
        </w:tc>
        <w:tc>
          <w:tcPr>
            <w:tcW w:w="4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57E25">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Miro1调控线粒体移动在肺成纤维细胞表型转化中的作用及其机制</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8A8BF">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2022-2024</w:t>
            </w:r>
          </w:p>
        </w:tc>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9FA23">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江阴附属医院</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CC952">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张宇锋</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C9A95">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优</w:t>
            </w:r>
          </w:p>
        </w:tc>
      </w:tr>
      <w:tr w14:paraId="18B751D3">
        <w:tblPrEx>
          <w:tblCellMar>
            <w:top w:w="0" w:type="dxa"/>
            <w:left w:w="108" w:type="dxa"/>
            <w:bottom w:w="0" w:type="dxa"/>
            <w:right w:w="108" w:type="dxa"/>
          </w:tblCellMar>
        </w:tblPrEx>
        <w:trPr>
          <w:trHeight w:val="601"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0008A">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51</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7E885">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XZR2021095</w:t>
            </w:r>
          </w:p>
        </w:tc>
        <w:tc>
          <w:tcPr>
            <w:tcW w:w="4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F06C9">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金边桑叶囊泡调控BCL-2诱导毛乳头细胞自噬在AGA中的机制研究</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B0C41">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2022-2024</w:t>
            </w:r>
          </w:p>
        </w:tc>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C8BC7">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江阴附属医院</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D52E3">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高以红</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087D0">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中</w:t>
            </w:r>
          </w:p>
        </w:tc>
      </w:tr>
      <w:tr w14:paraId="228C32E4">
        <w:tblPrEx>
          <w:tblCellMar>
            <w:top w:w="0" w:type="dxa"/>
            <w:left w:w="108" w:type="dxa"/>
            <w:bottom w:w="0" w:type="dxa"/>
            <w:right w:w="108" w:type="dxa"/>
          </w:tblCellMar>
        </w:tblPrEx>
        <w:trPr>
          <w:trHeight w:val="896"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E075C">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52</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8A589">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XZR2021091</w:t>
            </w:r>
          </w:p>
        </w:tc>
        <w:tc>
          <w:tcPr>
            <w:tcW w:w="4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AA206">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PD-L1内含子环化形成的circCD274促进非小细胞肺癌免疫逃逸的分子机制和临床应用研究</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36ED2">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2022-2024</w:t>
            </w:r>
          </w:p>
        </w:tc>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A3F88">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鼓楼临床医学院</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155AB">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王涛</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10E4C">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差</w:t>
            </w:r>
          </w:p>
        </w:tc>
      </w:tr>
      <w:tr w14:paraId="6AC82D49">
        <w:tblPrEx>
          <w:tblCellMar>
            <w:top w:w="0" w:type="dxa"/>
            <w:left w:w="108" w:type="dxa"/>
            <w:bottom w:w="0" w:type="dxa"/>
            <w:right w:w="108" w:type="dxa"/>
          </w:tblCellMar>
        </w:tblPrEx>
        <w:trPr>
          <w:trHeight w:val="601"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D9441">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53</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FACAC">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XZR2021090</w:t>
            </w:r>
          </w:p>
        </w:tc>
        <w:tc>
          <w:tcPr>
            <w:tcW w:w="4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33679">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基于肠道特异性FXR激动治疗NAFLD的中药单体筛选及其代谢调控机制研究</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9C931">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2022-2024</w:t>
            </w:r>
          </w:p>
        </w:tc>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AA43A">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鼓楼临床医学院</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7929A">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孙润彬</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63B08">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差</w:t>
            </w:r>
          </w:p>
        </w:tc>
      </w:tr>
      <w:tr w14:paraId="599A6DD5">
        <w:tblPrEx>
          <w:tblCellMar>
            <w:top w:w="0" w:type="dxa"/>
            <w:left w:w="108" w:type="dxa"/>
            <w:bottom w:w="0" w:type="dxa"/>
            <w:right w:w="108" w:type="dxa"/>
          </w:tblCellMar>
        </w:tblPrEx>
        <w:trPr>
          <w:trHeight w:val="601"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6F9C4">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54</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4BF00">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XZR2021089</w:t>
            </w:r>
          </w:p>
        </w:tc>
        <w:tc>
          <w:tcPr>
            <w:tcW w:w="4692" w:type="dxa"/>
            <w:tcBorders>
              <w:top w:val="nil"/>
              <w:left w:val="single" w:color="000000" w:sz="4" w:space="0"/>
              <w:bottom w:val="single" w:color="000000" w:sz="4" w:space="0"/>
              <w:right w:val="single" w:color="000000" w:sz="4" w:space="0"/>
            </w:tcBorders>
            <w:shd w:val="clear" w:color="auto" w:fill="auto"/>
            <w:vAlign w:val="center"/>
          </w:tcPr>
          <w:p w14:paraId="0EF55B2C">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芍药苷调控肠道CD4+T细胞丝氨酸代谢发挥抗类风湿关节炎的作用机理研究</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C6B0E">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2022-2024</w:t>
            </w:r>
          </w:p>
        </w:tc>
        <w:tc>
          <w:tcPr>
            <w:tcW w:w="2488" w:type="dxa"/>
            <w:tcBorders>
              <w:top w:val="nil"/>
              <w:left w:val="single" w:color="000000" w:sz="4" w:space="0"/>
              <w:bottom w:val="single" w:color="000000" w:sz="4" w:space="0"/>
              <w:right w:val="single" w:color="000000" w:sz="4" w:space="0"/>
            </w:tcBorders>
            <w:shd w:val="clear" w:color="auto" w:fill="auto"/>
            <w:vAlign w:val="center"/>
          </w:tcPr>
          <w:p w14:paraId="38204EEB">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鼓楼临床医学院</w:t>
            </w:r>
          </w:p>
        </w:tc>
        <w:tc>
          <w:tcPr>
            <w:tcW w:w="1910" w:type="dxa"/>
            <w:tcBorders>
              <w:top w:val="nil"/>
              <w:left w:val="single" w:color="000000" w:sz="4" w:space="0"/>
              <w:bottom w:val="single" w:color="000000" w:sz="4" w:space="0"/>
              <w:right w:val="single" w:color="000000" w:sz="4" w:space="0"/>
            </w:tcBorders>
            <w:shd w:val="clear" w:color="auto" w:fill="auto"/>
            <w:vAlign w:val="center"/>
          </w:tcPr>
          <w:p w14:paraId="5DBE5568">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费菲</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980D0">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差</w:t>
            </w:r>
          </w:p>
        </w:tc>
      </w:tr>
      <w:tr w14:paraId="263B9D15">
        <w:tblPrEx>
          <w:tblCellMar>
            <w:top w:w="0" w:type="dxa"/>
            <w:left w:w="108" w:type="dxa"/>
            <w:bottom w:w="0" w:type="dxa"/>
            <w:right w:w="108" w:type="dxa"/>
          </w:tblCellMar>
        </w:tblPrEx>
        <w:trPr>
          <w:trHeight w:val="601"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039DA">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55</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0276F">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XZR2021088</w:t>
            </w:r>
          </w:p>
        </w:tc>
        <w:tc>
          <w:tcPr>
            <w:tcW w:w="4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CFBA2">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可靶、可视、可控的藤黄酸/血小板复合生物制剂的抗淋巴瘤效应及机制研究</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18B83">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2022-2024</w:t>
            </w:r>
          </w:p>
        </w:tc>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A3549">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鼓楼临床医学院</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314A8">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许佩佩</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5D6EB">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差</w:t>
            </w:r>
          </w:p>
        </w:tc>
      </w:tr>
      <w:tr w14:paraId="76BFDE14">
        <w:tblPrEx>
          <w:tblCellMar>
            <w:top w:w="0" w:type="dxa"/>
            <w:left w:w="108" w:type="dxa"/>
            <w:bottom w:w="0" w:type="dxa"/>
            <w:right w:w="108" w:type="dxa"/>
          </w:tblCellMar>
        </w:tblPrEx>
        <w:trPr>
          <w:trHeight w:val="601"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5C5E8">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56</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F29F2">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XZR2021087</w:t>
            </w:r>
          </w:p>
        </w:tc>
        <w:tc>
          <w:tcPr>
            <w:tcW w:w="4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7E958">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基于糖尿病肾病足细胞焦亡信号调控途径探究黄蜀葵花“清利湿热”的科学内涵</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66B57">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2022-2024</w:t>
            </w:r>
          </w:p>
        </w:tc>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B3917">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鼓楼临床医学院</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0C6AF">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万毅刚</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CF7E1">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差</w:t>
            </w:r>
          </w:p>
        </w:tc>
      </w:tr>
      <w:tr w14:paraId="41BA6004">
        <w:tblPrEx>
          <w:tblCellMar>
            <w:top w:w="0" w:type="dxa"/>
            <w:left w:w="108" w:type="dxa"/>
            <w:bottom w:w="0" w:type="dxa"/>
            <w:right w:w="108" w:type="dxa"/>
          </w:tblCellMar>
        </w:tblPrEx>
        <w:trPr>
          <w:trHeight w:val="601"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EE73C">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57</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90241">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XZR2021038</w:t>
            </w:r>
          </w:p>
        </w:tc>
        <w:tc>
          <w:tcPr>
            <w:tcW w:w="4692" w:type="dxa"/>
            <w:tcBorders>
              <w:top w:val="nil"/>
              <w:left w:val="single" w:color="000000" w:sz="4" w:space="0"/>
              <w:bottom w:val="single" w:color="000000" w:sz="4" w:space="0"/>
              <w:right w:val="single" w:color="000000" w:sz="4" w:space="0"/>
            </w:tcBorders>
            <w:shd w:val="clear" w:color="auto" w:fill="auto"/>
            <w:vAlign w:val="center"/>
          </w:tcPr>
          <w:p w14:paraId="63A7D6A0">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新型Mps1抑制剂的发现、优化及抗三阴性乳腺癌活性研究</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6E7EF">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2022-2024</w:t>
            </w:r>
          </w:p>
        </w:tc>
        <w:tc>
          <w:tcPr>
            <w:tcW w:w="2488" w:type="dxa"/>
            <w:tcBorders>
              <w:top w:val="nil"/>
              <w:left w:val="single" w:color="000000" w:sz="4" w:space="0"/>
              <w:bottom w:val="single" w:color="000000" w:sz="4" w:space="0"/>
              <w:right w:val="single" w:color="000000" w:sz="4" w:space="0"/>
            </w:tcBorders>
            <w:shd w:val="clear" w:color="auto" w:fill="auto"/>
            <w:vAlign w:val="center"/>
          </w:tcPr>
          <w:p w14:paraId="5AA7C659">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附属中西医结合医院</w:t>
            </w:r>
          </w:p>
        </w:tc>
        <w:tc>
          <w:tcPr>
            <w:tcW w:w="1910" w:type="dxa"/>
            <w:tcBorders>
              <w:top w:val="nil"/>
              <w:left w:val="single" w:color="000000" w:sz="4" w:space="0"/>
              <w:bottom w:val="single" w:color="000000" w:sz="4" w:space="0"/>
              <w:right w:val="single" w:color="000000" w:sz="4" w:space="0"/>
            </w:tcBorders>
            <w:shd w:val="clear" w:color="auto" w:fill="auto"/>
            <w:vAlign w:val="center"/>
          </w:tcPr>
          <w:p w14:paraId="58793FB7">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金乔梅</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1D889">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良</w:t>
            </w:r>
          </w:p>
        </w:tc>
      </w:tr>
      <w:tr w14:paraId="1DAC414B">
        <w:tblPrEx>
          <w:tblCellMar>
            <w:top w:w="0" w:type="dxa"/>
            <w:left w:w="108" w:type="dxa"/>
            <w:bottom w:w="0" w:type="dxa"/>
            <w:right w:w="108" w:type="dxa"/>
          </w:tblCellMar>
        </w:tblPrEx>
        <w:trPr>
          <w:trHeight w:val="749"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C41AC">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58</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64D66">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XZR2021037</w:t>
            </w:r>
          </w:p>
        </w:tc>
        <w:tc>
          <w:tcPr>
            <w:tcW w:w="4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4A5B8">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祛风通络方调控“肠道微生物组/代谢组-免疫-关节轴”平衡抑制类风湿关节炎骨破坏机制研究</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746EC">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2022-2024</w:t>
            </w:r>
          </w:p>
        </w:tc>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E9E23">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附属中西医结合医院</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6A3B8">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赵呈雷</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22431">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优</w:t>
            </w:r>
          </w:p>
        </w:tc>
      </w:tr>
      <w:tr w14:paraId="5E283980">
        <w:tblPrEx>
          <w:tblCellMar>
            <w:top w:w="0" w:type="dxa"/>
            <w:left w:w="108" w:type="dxa"/>
            <w:bottom w:w="0" w:type="dxa"/>
            <w:right w:w="108" w:type="dxa"/>
          </w:tblCellMar>
        </w:tblPrEx>
        <w:trPr>
          <w:trHeight w:val="601"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3D758">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59</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C4FAB">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XZR2021034</w:t>
            </w:r>
          </w:p>
        </w:tc>
        <w:tc>
          <w:tcPr>
            <w:tcW w:w="4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AF0B9">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VD/VDR靶向GLP-1R调控海马神经可塑性在糖尿病致抑郁中的作用及机制研究</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F7A7B">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2022-2024</w:t>
            </w:r>
          </w:p>
        </w:tc>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D59FF">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附属中西医结合医院</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A76F3">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舒娈</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5A145">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良</w:t>
            </w:r>
          </w:p>
        </w:tc>
      </w:tr>
      <w:tr w14:paraId="6F65032A">
        <w:tblPrEx>
          <w:tblCellMar>
            <w:top w:w="0" w:type="dxa"/>
            <w:left w:w="108" w:type="dxa"/>
            <w:bottom w:w="0" w:type="dxa"/>
            <w:right w:w="108" w:type="dxa"/>
          </w:tblCellMar>
        </w:tblPrEx>
        <w:trPr>
          <w:trHeight w:val="601"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8CCC3">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60</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D7E55">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XZR2021032</w:t>
            </w:r>
          </w:p>
        </w:tc>
        <w:tc>
          <w:tcPr>
            <w:tcW w:w="4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CD4D1">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基于RIPK1-GSDMD-细胞焦亡关系探讨 “消疹方”防治EGFRI皮肤毒性的机制</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00506">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2022-2024</w:t>
            </w:r>
          </w:p>
        </w:tc>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82308">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附属中西医结合医院</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81E68">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邢海燕</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C68E0">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优</w:t>
            </w:r>
          </w:p>
        </w:tc>
      </w:tr>
      <w:tr w14:paraId="3F2E46BA">
        <w:tblPrEx>
          <w:tblCellMar>
            <w:top w:w="0" w:type="dxa"/>
            <w:left w:w="108" w:type="dxa"/>
            <w:bottom w:w="0" w:type="dxa"/>
            <w:right w:w="108" w:type="dxa"/>
          </w:tblCellMar>
        </w:tblPrEx>
        <w:trPr>
          <w:trHeight w:val="601"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BC438">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61</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EB98C">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XZR2021031</w:t>
            </w:r>
          </w:p>
        </w:tc>
        <w:tc>
          <w:tcPr>
            <w:tcW w:w="4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7018D">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 xml:space="preserve">基于“成分-功效关联”的蝉蜕药效物质辨识与质量控制研究  </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48500">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2022-2024</w:t>
            </w:r>
          </w:p>
        </w:tc>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E5914">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附属中西医结合医院</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81143">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 xml:space="preserve">毛茜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A446A">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优</w:t>
            </w:r>
          </w:p>
        </w:tc>
      </w:tr>
      <w:tr w14:paraId="0C655CF6">
        <w:tblPrEx>
          <w:tblCellMar>
            <w:top w:w="0" w:type="dxa"/>
            <w:left w:w="108" w:type="dxa"/>
            <w:bottom w:w="0" w:type="dxa"/>
            <w:right w:w="108" w:type="dxa"/>
          </w:tblCellMar>
        </w:tblPrEx>
        <w:trPr>
          <w:trHeight w:val="601"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04E51">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62</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7FDB2">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XZR2021030</w:t>
            </w:r>
          </w:p>
        </w:tc>
        <w:tc>
          <w:tcPr>
            <w:tcW w:w="4692" w:type="dxa"/>
            <w:tcBorders>
              <w:top w:val="nil"/>
              <w:left w:val="single" w:color="000000" w:sz="4" w:space="0"/>
              <w:bottom w:val="single" w:color="000000" w:sz="4" w:space="0"/>
              <w:right w:val="single" w:color="000000" w:sz="4" w:space="0"/>
            </w:tcBorders>
            <w:shd w:val="clear" w:color="auto" w:fill="auto"/>
            <w:vAlign w:val="center"/>
          </w:tcPr>
          <w:p w14:paraId="1775E0E1">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CHD4调控SOX2表达对乳腺癌细胞干性及耐药作用研究</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DAF70">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2022-2024</w:t>
            </w:r>
          </w:p>
        </w:tc>
        <w:tc>
          <w:tcPr>
            <w:tcW w:w="2488" w:type="dxa"/>
            <w:tcBorders>
              <w:top w:val="nil"/>
              <w:left w:val="single" w:color="000000" w:sz="4" w:space="0"/>
              <w:bottom w:val="single" w:color="000000" w:sz="4" w:space="0"/>
              <w:right w:val="single" w:color="000000" w:sz="4" w:space="0"/>
            </w:tcBorders>
            <w:shd w:val="clear" w:color="auto" w:fill="auto"/>
            <w:vAlign w:val="center"/>
          </w:tcPr>
          <w:p w14:paraId="22CD186E">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附属中西医结合医院</w:t>
            </w:r>
          </w:p>
        </w:tc>
        <w:tc>
          <w:tcPr>
            <w:tcW w:w="1910" w:type="dxa"/>
            <w:tcBorders>
              <w:top w:val="nil"/>
              <w:left w:val="single" w:color="000000" w:sz="4" w:space="0"/>
              <w:bottom w:val="single" w:color="000000" w:sz="4" w:space="0"/>
              <w:right w:val="single" w:color="000000" w:sz="4" w:space="0"/>
            </w:tcBorders>
            <w:shd w:val="clear" w:color="auto" w:fill="auto"/>
            <w:vAlign w:val="center"/>
          </w:tcPr>
          <w:p w14:paraId="4BA72EE6">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赵维勇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A571A">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中</w:t>
            </w:r>
          </w:p>
        </w:tc>
      </w:tr>
      <w:tr w14:paraId="62990D53">
        <w:tblPrEx>
          <w:tblCellMar>
            <w:top w:w="0" w:type="dxa"/>
            <w:left w:w="108" w:type="dxa"/>
            <w:bottom w:w="0" w:type="dxa"/>
            <w:right w:w="108" w:type="dxa"/>
          </w:tblCellMar>
        </w:tblPrEx>
        <w:trPr>
          <w:trHeight w:val="896"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384AC">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63</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06967">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XZR2021029</w:t>
            </w:r>
          </w:p>
        </w:tc>
        <w:tc>
          <w:tcPr>
            <w:tcW w:w="4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43887">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基于mTOR/HIF-1α/SIRT6信号轴探讨肝癌腹水环境中糖酵解代谢的重塑及健脾消癥舒肝汤的干预作用</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5F86C">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2022-2024</w:t>
            </w:r>
          </w:p>
        </w:tc>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F6C01">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附属中西医结合医院</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B5911">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罗毅</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E5285">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中</w:t>
            </w:r>
          </w:p>
        </w:tc>
      </w:tr>
      <w:tr w14:paraId="597C2F50">
        <w:tblPrEx>
          <w:tblCellMar>
            <w:top w:w="0" w:type="dxa"/>
            <w:left w:w="108" w:type="dxa"/>
            <w:bottom w:w="0" w:type="dxa"/>
            <w:right w:w="108" w:type="dxa"/>
          </w:tblCellMar>
        </w:tblPrEx>
        <w:trPr>
          <w:trHeight w:val="601"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9C36B">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64</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5BBCF">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XZR2021027</w:t>
            </w:r>
          </w:p>
        </w:tc>
        <w:tc>
          <w:tcPr>
            <w:tcW w:w="4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9AFD8">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聚焦巨噬细胞极化调控研究养阴和胃方改善糖尿病胃排空延迟机制</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F5F0E">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2022-2024</w:t>
            </w:r>
          </w:p>
        </w:tc>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34E21">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附属中西医结合医院</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151E6">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李慧</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F0448">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良</w:t>
            </w:r>
          </w:p>
        </w:tc>
      </w:tr>
      <w:tr w14:paraId="2028FF09">
        <w:tblPrEx>
          <w:tblCellMar>
            <w:top w:w="0" w:type="dxa"/>
            <w:left w:w="108" w:type="dxa"/>
            <w:bottom w:w="0" w:type="dxa"/>
            <w:right w:w="108" w:type="dxa"/>
          </w:tblCellMar>
        </w:tblPrEx>
        <w:trPr>
          <w:trHeight w:val="601"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92984">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65</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DC1D8">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XZR2021026</w:t>
            </w:r>
          </w:p>
        </w:tc>
        <w:tc>
          <w:tcPr>
            <w:tcW w:w="4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2656D">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基于结构特征-肠道菌特异性调控的人参多糖肿瘤免疫激活构-效关系研究</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9BB32">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2022-2024</w:t>
            </w:r>
          </w:p>
        </w:tc>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E1CF7">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附属中西医结合医院</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2F27B">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沈红</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706DB">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良</w:t>
            </w:r>
          </w:p>
        </w:tc>
      </w:tr>
      <w:tr w14:paraId="31F05C8A">
        <w:tblPrEx>
          <w:tblCellMar>
            <w:top w:w="0" w:type="dxa"/>
            <w:left w:w="108" w:type="dxa"/>
            <w:bottom w:w="0" w:type="dxa"/>
            <w:right w:w="108" w:type="dxa"/>
          </w:tblCellMar>
        </w:tblPrEx>
        <w:trPr>
          <w:trHeight w:val="896"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2B0C5">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66</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44CCC">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XZR2021025</w:t>
            </w:r>
          </w:p>
        </w:tc>
        <w:tc>
          <w:tcPr>
            <w:tcW w:w="4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1852F">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FABP3介导的线粒体功能障碍在黄芪桂枝五物汤预防奥沙利铂慢性周围神经毒性的作用与机制</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B9028">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2022-2024</w:t>
            </w:r>
          </w:p>
        </w:tc>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47B1F">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附属中西医结合医院</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46379">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魏国利</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DF6CB">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优</w:t>
            </w:r>
          </w:p>
        </w:tc>
      </w:tr>
      <w:tr w14:paraId="33C4972F">
        <w:tblPrEx>
          <w:tblCellMar>
            <w:top w:w="0" w:type="dxa"/>
            <w:left w:w="108" w:type="dxa"/>
            <w:bottom w:w="0" w:type="dxa"/>
            <w:right w:w="108" w:type="dxa"/>
          </w:tblCellMar>
        </w:tblPrEx>
        <w:trPr>
          <w:trHeight w:val="1192"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B3632">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67</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7FFC2">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XZR2021024</w:t>
            </w:r>
          </w:p>
        </w:tc>
        <w:tc>
          <w:tcPr>
            <w:tcW w:w="4692" w:type="dxa"/>
            <w:tcBorders>
              <w:top w:val="nil"/>
              <w:left w:val="single" w:color="000000" w:sz="4" w:space="0"/>
              <w:bottom w:val="single" w:color="000000" w:sz="4" w:space="0"/>
              <w:right w:val="single" w:color="000000" w:sz="4" w:space="0"/>
            </w:tcBorders>
            <w:shd w:val="clear" w:color="auto" w:fill="auto"/>
            <w:vAlign w:val="center"/>
          </w:tcPr>
          <w:p w14:paraId="54E9BABE">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Piezo1介导心周脂肪炎症微环境与心房肌细胞“机械力-炎症-钙泄漏”信号转导在肥胖促发房颤负荷中的机制及清肝息风方的调控效应</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78C9F">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2022-2024</w:t>
            </w:r>
          </w:p>
        </w:tc>
        <w:tc>
          <w:tcPr>
            <w:tcW w:w="2488" w:type="dxa"/>
            <w:tcBorders>
              <w:top w:val="nil"/>
              <w:left w:val="single" w:color="000000" w:sz="4" w:space="0"/>
              <w:bottom w:val="single" w:color="000000" w:sz="4" w:space="0"/>
              <w:right w:val="single" w:color="000000" w:sz="4" w:space="0"/>
            </w:tcBorders>
            <w:shd w:val="clear" w:color="auto" w:fill="auto"/>
            <w:vAlign w:val="center"/>
          </w:tcPr>
          <w:p w14:paraId="47250925">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附属中西医结合医院</w:t>
            </w:r>
          </w:p>
        </w:tc>
        <w:tc>
          <w:tcPr>
            <w:tcW w:w="1910" w:type="dxa"/>
            <w:tcBorders>
              <w:top w:val="nil"/>
              <w:left w:val="single" w:color="000000" w:sz="4" w:space="0"/>
              <w:bottom w:val="single" w:color="000000" w:sz="4" w:space="0"/>
              <w:right w:val="single" w:color="000000" w:sz="4" w:space="0"/>
            </w:tcBorders>
            <w:shd w:val="clear" w:color="auto" w:fill="auto"/>
            <w:vAlign w:val="center"/>
          </w:tcPr>
          <w:p w14:paraId="16BCE0C6">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王新东</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E5C90">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优</w:t>
            </w:r>
          </w:p>
        </w:tc>
      </w:tr>
      <w:tr w14:paraId="6836CAB0">
        <w:tblPrEx>
          <w:tblCellMar>
            <w:top w:w="0" w:type="dxa"/>
            <w:left w:w="108" w:type="dxa"/>
            <w:bottom w:w="0" w:type="dxa"/>
            <w:right w:w="108" w:type="dxa"/>
          </w:tblCellMar>
        </w:tblPrEx>
        <w:trPr>
          <w:trHeight w:val="896"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8CDF9">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68</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00513">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XZR2021036</w:t>
            </w:r>
          </w:p>
        </w:tc>
        <w:tc>
          <w:tcPr>
            <w:tcW w:w="4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1081B">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全蝎镇痛关键活性物质Makatoxin-3与电压门控钠离子通道Nav1.7相互作用结构基础及多肽药物设计</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5F1E1">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2022-2024</w:t>
            </w:r>
          </w:p>
        </w:tc>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2815E">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附属中西医结合医院</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F8B7E">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卢悟广</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63362">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优</w:t>
            </w:r>
          </w:p>
        </w:tc>
      </w:tr>
      <w:tr w14:paraId="7140A7BA">
        <w:tblPrEx>
          <w:tblCellMar>
            <w:top w:w="0" w:type="dxa"/>
            <w:left w:w="108" w:type="dxa"/>
            <w:bottom w:w="0" w:type="dxa"/>
            <w:right w:w="108" w:type="dxa"/>
          </w:tblCellMar>
        </w:tblPrEx>
        <w:trPr>
          <w:trHeight w:val="601"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6511C">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69</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4D1DB">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XZR2021035</w:t>
            </w:r>
          </w:p>
        </w:tc>
        <w:tc>
          <w:tcPr>
            <w:tcW w:w="4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01DC5">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地榆炒炭后自组装形成“鞣花酸-金属”超分子复合物增强收敛止血效应的炮制机理</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48F79">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2022-2024</w:t>
            </w:r>
          </w:p>
        </w:tc>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2988C">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附属中西医结合医院</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14B0B">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童黄锦</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B4B18">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优</w:t>
            </w:r>
          </w:p>
        </w:tc>
      </w:tr>
      <w:tr w14:paraId="40E3634E">
        <w:tblPrEx>
          <w:tblCellMar>
            <w:top w:w="0" w:type="dxa"/>
            <w:left w:w="108" w:type="dxa"/>
            <w:bottom w:w="0" w:type="dxa"/>
            <w:right w:w="108" w:type="dxa"/>
          </w:tblCellMar>
        </w:tblPrEx>
        <w:trPr>
          <w:trHeight w:val="601"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2BBCC">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70</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FAABC">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XZR2021033</w:t>
            </w:r>
          </w:p>
        </w:tc>
        <w:tc>
          <w:tcPr>
            <w:tcW w:w="4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EC353">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基于Nrf2/ARE信号通路探讨补肾活血汤对应激性POI卵巢ANGPTL4蛋白的影响</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067A8">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2022-2024</w:t>
            </w:r>
          </w:p>
        </w:tc>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3C83C">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附属中西医结合医院</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0ECBE">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陈思</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D037E">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优</w:t>
            </w:r>
          </w:p>
        </w:tc>
      </w:tr>
      <w:tr w14:paraId="06CD38D2">
        <w:tblPrEx>
          <w:tblCellMar>
            <w:top w:w="0" w:type="dxa"/>
            <w:left w:w="108" w:type="dxa"/>
            <w:bottom w:w="0" w:type="dxa"/>
            <w:right w:w="108" w:type="dxa"/>
          </w:tblCellMar>
        </w:tblPrEx>
        <w:trPr>
          <w:trHeight w:val="601"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13793">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71</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D365C">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XZR2021028</w:t>
            </w:r>
          </w:p>
        </w:tc>
        <w:tc>
          <w:tcPr>
            <w:tcW w:w="4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71939">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基于Nur77/LKB1/ACC通路探讨复方肠泰减少脂肪酸合成代谢抑制结肠癌EMT的作用机制</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2E15C">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2022-2024</w:t>
            </w:r>
          </w:p>
        </w:tc>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5C5F8">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附属中西医结合医院</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09226">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邓珊</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30399">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优</w:t>
            </w:r>
          </w:p>
        </w:tc>
      </w:tr>
      <w:tr w14:paraId="2E115ADF">
        <w:tblPrEx>
          <w:tblCellMar>
            <w:top w:w="0" w:type="dxa"/>
            <w:left w:w="108" w:type="dxa"/>
            <w:bottom w:w="0" w:type="dxa"/>
            <w:right w:w="108" w:type="dxa"/>
          </w:tblCellMar>
        </w:tblPrEx>
        <w:trPr>
          <w:trHeight w:val="601"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13EF7">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72</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5A054">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XZR2021086</w:t>
            </w:r>
          </w:p>
        </w:tc>
        <w:tc>
          <w:tcPr>
            <w:tcW w:w="4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38970">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槲皮素介导 m6A 甲基化调控结核性溃疡巨噬细胞极化的分子机制</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FFE57">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2022-2024</w:t>
            </w:r>
          </w:p>
        </w:tc>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F9D7C">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附属市中西医结合医院</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FCDCE">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黄子慧</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A5814">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中</w:t>
            </w:r>
          </w:p>
        </w:tc>
      </w:tr>
      <w:tr w14:paraId="5B6C4C36">
        <w:tblPrEx>
          <w:tblCellMar>
            <w:top w:w="0" w:type="dxa"/>
            <w:left w:w="108" w:type="dxa"/>
            <w:bottom w:w="0" w:type="dxa"/>
            <w:right w:w="108" w:type="dxa"/>
          </w:tblCellMar>
        </w:tblPrEx>
        <w:trPr>
          <w:trHeight w:val="601"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79FAA">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73</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1EC3B">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XZR2021053</w:t>
            </w:r>
          </w:p>
        </w:tc>
        <w:tc>
          <w:tcPr>
            <w:tcW w:w="4692" w:type="dxa"/>
            <w:tcBorders>
              <w:top w:val="single" w:color="000000" w:sz="4" w:space="0"/>
              <w:left w:val="single" w:color="000000" w:sz="4" w:space="0"/>
              <w:bottom w:val="nil"/>
              <w:right w:val="single" w:color="000000" w:sz="4" w:space="0"/>
            </w:tcBorders>
            <w:shd w:val="clear" w:color="auto" w:fill="auto"/>
            <w:vAlign w:val="center"/>
          </w:tcPr>
          <w:p w14:paraId="1493A3F9">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基于JAK/STAT/PPARγ轴探讨豨莶草活性成分治疗RA的机制研究</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1C698">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2022-2024</w:t>
            </w:r>
          </w:p>
        </w:tc>
        <w:tc>
          <w:tcPr>
            <w:tcW w:w="2488" w:type="dxa"/>
            <w:tcBorders>
              <w:top w:val="single" w:color="000000" w:sz="4" w:space="0"/>
              <w:left w:val="single" w:color="000000" w:sz="4" w:space="0"/>
              <w:bottom w:val="nil"/>
              <w:right w:val="single" w:color="000000" w:sz="4" w:space="0"/>
            </w:tcBorders>
            <w:shd w:val="clear" w:color="auto" w:fill="auto"/>
            <w:vAlign w:val="center"/>
          </w:tcPr>
          <w:p w14:paraId="606580B3">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附属南京中医院</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D52A8">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王军</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055D8">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中</w:t>
            </w:r>
          </w:p>
        </w:tc>
      </w:tr>
      <w:tr w14:paraId="6C372978">
        <w:tblPrEx>
          <w:tblCellMar>
            <w:top w:w="0" w:type="dxa"/>
            <w:left w:w="108" w:type="dxa"/>
            <w:bottom w:w="0" w:type="dxa"/>
            <w:right w:w="108" w:type="dxa"/>
          </w:tblCellMar>
        </w:tblPrEx>
        <w:trPr>
          <w:trHeight w:val="601"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90DFC">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74</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75197">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XZR2021052</w:t>
            </w:r>
          </w:p>
        </w:tc>
        <w:tc>
          <w:tcPr>
            <w:tcW w:w="4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67CA3">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化湿降浊方对慢性心力衰竭合并高尿酸血症模型小鼠血尿酸及心功能的影响</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BE70F">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2022-2024</w:t>
            </w:r>
          </w:p>
        </w:tc>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37F95">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附属南京中医院</w:t>
            </w:r>
          </w:p>
        </w:tc>
        <w:tc>
          <w:tcPr>
            <w:tcW w:w="1910" w:type="dxa"/>
            <w:tcBorders>
              <w:top w:val="single" w:color="000000" w:sz="4" w:space="0"/>
              <w:left w:val="single" w:color="000000" w:sz="4" w:space="0"/>
              <w:bottom w:val="double" w:color="548235" w:sz="4" w:space="0"/>
              <w:right w:val="single" w:color="000000" w:sz="4" w:space="0"/>
            </w:tcBorders>
            <w:shd w:val="clear" w:color="auto" w:fill="auto"/>
            <w:vAlign w:val="center"/>
          </w:tcPr>
          <w:p w14:paraId="21FC385D">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陈志亮</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F2A2B">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中</w:t>
            </w:r>
          </w:p>
        </w:tc>
      </w:tr>
      <w:tr w14:paraId="7CC433C7">
        <w:tblPrEx>
          <w:tblCellMar>
            <w:top w:w="0" w:type="dxa"/>
            <w:left w:w="108" w:type="dxa"/>
            <w:bottom w:w="0" w:type="dxa"/>
            <w:right w:w="108" w:type="dxa"/>
          </w:tblCellMar>
        </w:tblPrEx>
        <w:trPr>
          <w:trHeight w:val="915"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A8B0D">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75</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5C821">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XZR2021051</w:t>
            </w:r>
          </w:p>
        </w:tc>
        <w:tc>
          <w:tcPr>
            <w:tcW w:w="4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DAD82">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艾灸通过抑制NLRP3/Caspase-1/GSDMD介导的卵巢颗粒细胞焦亡改善早发性卵巢功能不全的作用和机制研究</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6FF41">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2022-2024</w:t>
            </w:r>
          </w:p>
        </w:tc>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6B4CA">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附属南京中医院</w:t>
            </w:r>
          </w:p>
        </w:tc>
        <w:tc>
          <w:tcPr>
            <w:tcW w:w="1910" w:type="dxa"/>
            <w:tcBorders>
              <w:top w:val="nil"/>
              <w:left w:val="single" w:color="000000" w:sz="4" w:space="0"/>
              <w:bottom w:val="single" w:color="000000" w:sz="4" w:space="0"/>
              <w:right w:val="single" w:color="000000" w:sz="4" w:space="0"/>
            </w:tcBorders>
            <w:shd w:val="clear" w:color="auto" w:fill="auto"/>
            <w:vAlign w:val="center"/>
          </w:tcPr>
          <w:p w14:paraId="65269DE5">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张彩荣</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053BF">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优</w:t>
            </w:r>
          </w:p>
        </w:tc>
      </w:tr>
      <w:tr w14:paraId="74A7C2E8">
        <w:tblPrEx>
          <w:tblCellMar>
            <w:top w:w="0" w:type="dxa"/>
            <w:left w:w="108" w:type="dxa"/>
            <w:bottom w:w="0" w:type="dxa"/>
            <w:right w:w="108" w:type="dxa"/>
          </w:tblCellMar>
        </w:tblPrEx>
        <w:trPr>
          <w:trHeight w:val="601"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D5505">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76</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13A4A">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XZR2021050</w:t>
            </w:r>
          </w:p>
        </w:tc>
        <w:tc>
          <w:tcPr>
            <w:tcW w:w="4692" w:type="dxa"/>
            <w:tcBorders>
              <w:top w:val="nil"/>
              <w:left w:val="single" w:color="000000" w:sz="4" w:space="0"/>
              <w:bottom w:val="single" w:color="000000" w:sz="4" w:space="0"/>
              <w:right w:val="single" w:color="000000" w:sz="4" w:space="0"/>
            </w:tcBorders>
            <w:shd w:val="clear" w:color="auto" w:fill="auto"/>
            <w:vAlign w:val="center"/>
          </w:tcPr>
          <w:p w14:paraId="2A72A283">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基于SNO-CoA-ScoR调控代谢重编程探讨山萸肉泽泻药对改善高血压肾损害的作用及机制</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95831">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2022-2024</w:t>
            </w:r>
          </w:p>
        </w:tc>
        <w:tc>
          <w:tcPr>
            <w:tcW w:w="2488" w:type="dxa"/>
            <w:tcBorders>
              <w:top w:val="nil"/>
              <w:left w:val="single" w:color="000000" w:sz="4" w:space="0"/>
              <w:bottom w:val="single" w:color="000000" w:sz="4" w:space="0"/>
              <w:right w:val="single" w:color="000000" w:sz="4" w:space="0"/>
            </w:tcBorders>
            <w:shd w:val="clear" w:color="auto" w:fill="auto"/>
            <w:vAlign w:val="center"/>
          </w:tcPr>
          <w:p w14:paraId="2B7B6237">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附属南京中医院</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739DB">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钱丽超</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E1771">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优</w:t>
            </w:r>
          </w:p>
        </w:tc>
      </w:tr>
      <w:tr w14:paraId="5DF26F97">
        <w:tblPrEx>
          <w:tblCellMar>
            <w:top w:w="0" w:type="dxa"/>
            <w:left w:w="108" w:type="dxa"/>
            <w:bottom w:w="0" w:type="dxa"/>
            <w:right w:w="108" w:type="dxa"/>
          </w:tblCellMar>
        </w:tblPrEx>
        <w:trPr>
          <w:trHeight w:val="896"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12065">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77</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F0C3E">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XZR2021049</w:t>
            </w:r>
          </w:p>
        </w:tc>
        <w:tc>
          <w:tcPr>
            <w:tcW w:w="4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EFBB7">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基于转录组测序及网络药理学探讨固肾泄浊和络方通过NLRP3 信号通路对糖尿病肾病小鼠肾保护机制研究</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1EC13">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2022-2024</w:t>
            </w:r>
          </w:p>
        </w:tc>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9F0C6">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附属南京中医院</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AF229">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郑艳辉</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BF937">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优</w:t>
            </w:r>
          </w:p>
        </w:tc>
      </w:tr>
      <w:tr w14:paraId="661164CC">
        <w:tblPrEx>
          <w:tblCellMar>
            <w:top w:w="0" w:type="dxa"/>
            <w:left w:w="108" w:type="dxa"/>
            <w:bottom w:w="0" w:type="dxa"/>
            <w:right w:w="108" w:type="dxa"/>
          </w:tblCellMar>
        </w:tblPrEx>
        <w:trPr>
          <w:trHeight w:val="896"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2BECA">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78</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B0C3E">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XZR2021048</w:t>
            </w:r>
          </w:p>
        </w:tc>
        <w:tc>
          <w:tcPr>
            <w:tcW w:w="4692" w:type="dxa"/>
            <w:tcBorders>
              <w:top w:val="nil"/>
              <w:left w:val="single" w:color="000000" w:sz="4" w:space="0"/>
              <w:bottom w:val="single" w:color="000000" w:sz="4" w:space="0"/>
              <w:right w:val="single" w:color="000000" w:sz="4" w:space="0"/>
            </w:tcBorders>
            <w:shd w:val="clear" w:color="auto" w:fill="auto"/>
            <w:vAlign w:val="center"/>
          </w:tcPr>
          <w:p w14:paraId="3E06C514">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 xml:space="preserve">基于乏氧微环境下EZH2介导的上皮间质化探讨清湿化瘀方抑制AM子宫内膜迁移侵袭的机制研究 </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6EDFB">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2022-2024</w:t>
            </w:r>
          </w:p>
        </w:tc>
        <w:tc>
          <w:tcPr>
            <w:tcW w:w="2488" w:type="dxa"/>
            <w:tcBorders>
              <w:top w:val="nil"/>
              <w:left w:val="single" w:color="000000" w:sz="4" w:space="0"/>
              <w:bottom w:val="single" w:color="000000" w:sz="4" w:space="0"/>
              <w:right w:val="single" w:color="000000" w:sz="4" w:space="0"/>
            </w:tcBorders>
            <w:shd w:val="clear" w:color="auto" w:fill="auto"/>
            <w:vAlign w:val="center"/>
          </w:tcPr>
          <w:p w14:paraId="51894EE5">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附属南京中医院</w:t>
            </w:r>
          </w:p>
        </w:tc>
        <w:tc>
          <w:tcPr>
            <w:tcW w:w="1910" w:type="dxa"/>
            <w:tcBorders>
              <w:top w:val="nil"/>
              <w:left w:val="single" w:color="000000" w:sz="4" w:space="0"/>
              <w:bottom w:val="single" w:color="000000" w:sz="4" w:space="0"/>
              <w:right w:val="single" w:color="000000" w:sz="4" w:space="0"/>
            </w:tcBorders>
            <w:shd w:val="clear" w:color="auto" w:fill="auto"/>
            <w:vAlign w:val="center"/>
          </w:tcPr>
          <w:p w14:paraId="7EAF35CE">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王宇慧</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39127">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良</w:t>
            </w:r>
          </w:p>
        </w:tc>
      </w:tr>
      <w:tr w14:paraId="6A3825A3">
        <w:tblPrEx>
          <w:tblCellMar>
            <w:top w:w="0" w:type="dxa"/>
            <w:left w:w="108" w:type="dxa"/>
            <w:bottom w:w="0" w:type="dxa"/>
            <w:right w:w="108" w:type="dxa"/>
          </w:tblCellMar>
        </w:tblPrEx>
        <w:trPr>
          <w:trHeight w:val="777"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38C79">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79</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C1A2D">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XZR2021047</w:t>
            </w:r>
          </w:p>
        </w:tc>
        <w:tc>
          <w:tcPr>
            <w:tcW w:w="4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79578">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基于通络宣痹法探讨身痛逐瘀汤干预类风湿关节炎血管新生机制及临床应用研究</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847C8">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2022-2024</w:t>
            </w:r>
          </w:p>
        </w:tc>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2D087">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附属南京中医院</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5CD37">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景嵘月</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94367">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优</w:t>
            </w:r>
          </w:p>
        </w:tc>
      </w:tr>
      <w:tr w14:paraId="04BF2B1D">
        <w:tblPrEx>
          <w:tblCellMar>
            <w:top w:w="0" w:type="dxa"/>
            <w:left w:w="108" w:type="dxa"/>
            <w:bottom w:w="0" w:type="dxa"/>
            <w:right w:w="108" w:type="dxa"/>
          </w:tblCellMar>
        </w:tblPrEx>
        <w:trPr>
          <w:trHeight w:val="601"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EA15C">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80</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527CA">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XZR2021046</w:t>
            </w:r>
          </w:p>
        </w:tc>
        <w:tc>
          <w:tcPr>
            <w:tcW w:w="4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976DB">
            <w:pPr>
              <w:widowControl/>
              <w:jc w:val="left"/>
              <w:textAlignment w:val="center"/>
              <w:rPr>
                <w:rFonts w:hint="eastAsia" w:ascii="仿宋" w:hAnsi="仿宋" w:eastAsia="仿宋" w:cs="仿宋"/>
                <w:color w:val="000000"/>
                <w:sz w:val="20"/>
                <w:szCs w:val="20"/>
              </w:rPr>
            </w:pPr>
            <w:r>
              <w:rPr>
                <w:rStyle w:val="5"/>
                <w:rFonts w:hint="default"/>
                <w:lang w:bidi="ar"/>
              </w:rPr>
              <w:t>基于</w:t>
            </w:r>
            <w:r>
              <w:rPr>
                <w:rStyle w:val="6"/>
                <w:rFonts w:hint="default"/>
                <w:lang w:bidi="ar"/>
              </w:rPr>
              <w:t>“肠-脑-肠道菌群”轴的地黄饮子改善帕金森病的机制研究</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F1E32">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2022-2024</w:t>
            </w:r>
          </w:p>
        </w:tc>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CA649">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附属南京中医院</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5C9A2">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朱国雪</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943B5">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优</w:t>
            </w:r>
          </w:p>
        </w:tc>
      </w:tr>
      <w:tr w14:paraId="15769AF2">
        <w:tblPrEx>
          <w:tblCellMar>
            <w:top w:w="0" w:type="dxa"/>
            <w:left w:w="108" w:type="dxa"/>
            <w:bottom w:w="0" w:type="dxa"/>
            <w:right w:w="108" w:type="dxa"/>
          </w:tblCellMar>
        </w:tblPrEx>
        <w:trPr>
          <w:trHeight w:val="601"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E0B92">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81</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4E8FA">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XZR2021045</w:t>
            </w:r>
          </w:p>
        </w:tc>
        <w:tc>
          <w:tcPr>
            <w:tcW w:w="4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1D2C5">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基于AGE/RAGE/MAPK信号通路探讨加减枳实大黄汤抗缺血性脑损伤的作用机制</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6E38E">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2022-2024</w:t>
            </w:r>
          </w:p>
        </w:tc>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08415">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附属南京中医院</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92A68">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张敬华</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1FBFC">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优</w:t>
            </w:r>
          </w:p>
        </w:tc>
      </w:tr>
      <w:tr w14:paraId="0AE69080">
        <w:tblPrEx>
          <w:tblCellMar>
            <w:top w:w="0" w:type="dxa"/>
            <w:left w:w="108" w:type="dxa"/>
            <w:bottom w:w="0" w:type="dxa"/>
            <w:right w:w="108" w:type="dxa"/>
          </w:tblCellMar>
        </w:tblPrEx>
        <w:trPr>
          <w:trHeight w:val="601"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2BEDD">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82</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9B3ED">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XZR2021044</w:t>
            </w:r>
          </w:p>
        </w:tc>
        <w:tc>
          <w:tcPr>
            <w:tcW w:w="4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EC346">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 xml:space="preserve">基于患者来源的结直肠癌类器官模型的有毒中药抗癌活性评价与作用机制探究 </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AA9B9">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2022-2024</w:t>
            </w:r>
          </w:p>
        </w:tc>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C33C2">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附属南京中医院</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559C3">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王璐</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68421">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优</w:t>
            </w:r>
          </w:p>
        </w:tc>
      </w:tr>
      <w:tr w14:paraId="72413758">
        <w:tblPrEx>
          <w:tblCellMar>
            <w:top w:w="0" w:type="dxa"/>
            <w:left w:w="108" w:type="dxa"/>
            <w:bottom w:w="0" w:type="dxa"/>
            <w:right w:w="108" w:type="dxa"/>
          </w:tblCellMar>
        </w:tblPrEx>
        <w:trPr>
          <w:trHeight w:val="896"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000B5">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83</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AE802">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XZR2021082</w:t>
            </w:r>
          </w:p>
        </w:tc>
        <w:tc>
          <w:tcPr>
            <w:tcW w:w="4692" w:type="dxa"/>
            <w:tcBorders>
              <w:top w:val="nil"/>
              <w:left w:val="single" w:color="000000" w:sz="4" w:space="0"/>
              <w:bottom w:val="single" w:color="000000" w:sz="4" w:space="0"/>
              <w:right w:val="single" w:color="000000" w:sz="4" w:space="0"/>
            </w:tcBorders>
            <w:shd w:val="clear" w:color="auto" w:fill="auto"/>
            <w:vAlign w:val="center"/>
          </w:tcPr>
          <w:p w14:paraId="2A914059">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复方甘草酸苷片联合富马酸丙酚替诺福韦（TAF）治疗妊娠期慢性乙肝患者肝炎活动的临床疗效及代谢组学机制研究</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3573A">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2022-2024</w:t>
            </w:r>
          </w:p>
        </w:tc>
        <w:tc>
          <w:tcPr>
            <w:tcW w:w="2488" w:type="dxa"/>
            <w:tcBorders>
              <w:top w:val="nil"/>
              <w:left w:val="single" w:color="000000" w:sz="4" w:space="0"/>
              <w:bottom w:val="single" w:color="000000" w:sz="4" w:space="0"/>
              <w:right w:val="single" w:color="000000" w:sz="4" w:space="0"/>
            </w:tcBorders>
            <w:shd w:val="clear" w:color="auto" w:fill="auto"/>
            <w:vAlign w:val="center"/>
          </w:tcPr>
          <w:p w14:paraId="7F111E05">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附属南京医院</w:t>
            </w:r>
          </w:p>
        </w:tc>
        <w:tc>
          <w:tcPr>
            <w:tcW w:w="1910" w:type="dxa"/>
            <w:tcBorders>
              <w:top w:val="nil"/>
              <w:left w:val="single" w:color="000000" w:sz="4" w:space="0"/>
              <w:bottom w:val="single" w:color="000000" w:sz="4" w:space="0"/>
              <w:right w:val="single" w:color="000000" w:sz="4" w:space="0"/>
            </w:tcBorders>
            <w:shd w:val="clear" w:color="auto" w:fill="auto"/>
            <w:vAlign w:val="center"/>
          </w:tcPr>
          <w:p w14:paraId="5BF513C4">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江红秀</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BA47D">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良</w:t>
            </w:r>
          </w:p>
        </w:tc>
      </w:tr>
      <w:tr w14:paraId="7D97F5EE">
        <w:tblPrEx>
          <w:tblCellMar>
            <w:top w:w="0" w:type="dxa"/>
            <w:left w:w="108" w:type="dxa"/>
            <w:bottom w:w="0" w:type="dxa"/>
            <w:right w:w="108" w:type="dxa"/>
          </w:tblCellMar>
        </w:tblPrEx>
        <w:trPr>
          <w:trHeight w:val="601"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C8E46">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84</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45780">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XZR2021081</w:t>
            </w:r>
          </w:p>
        </w:tc>
        <w:tc>
          <w:tcPr>
            <w:tcW w:w="4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DF558">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甲基转移酶METTL3通过调节ILT4 mRNA稳定性促进肝癌血管生成拟态的分子机制</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D44ED">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2022-2024</w:t>
            </w:r>
          </w:p>
        </w:tc>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B9F90">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附属南京医院</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DFF4F">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王利利</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A8BD8">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良</w:t>
            </w:r>
          </w:p>
        </w:tc>
      </w:tr>
      <w:tr w14:paraId="1C436BB7">
        <w:tblPrEx>
          <w:tblCellMar>
            <w:top w:w="0" w:type="dxa"/>
            <w:left w:w="108" w:type="dxa"/>
            <w:bottom w:w="0" w:type="dxa"/>
            <w:right w:w="108" w:type="dxa"/>
          </w:tblCellMar>
        </w:tblPrEx>
        <w:trPr>
          <w:trHeight w:val="601"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DF5F5">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85</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0E4BE">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XZR2021080</w:t>
            </w:r>
          </w:p>
        </w:tc>
        <w:tc>
          <w:tcPr>
            <w:tcW w:w="4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8679B">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TET2基因经Wnt通路参与急性髓系白血病发病机制的研究</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DAD2B">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2022-2024</w:t>
            </w:r>
          </w:p>
        </w:tc>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243B0">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附属南京医院</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946DA">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赵慧慧</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DF795">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良</w:t>
            </w:r>
          </w:p>
        </w:tc>
      </w:tr>
      <w:tr w14:paraId="2F9AB26B">
        <w:tblPrEx>
          <w:tblCellMar>
            <w:top w:w="0" w:type="dxa"/>
            <w:left w:w="108" w:type="dxa"/>
            <w:bottom w:w="0" w:type="dxa"/>
            <w:right w:w="108" w:type="dxa"/>
          </w:tblCellMar>
        </w:tblPrEx>
        <w:trPr>
          <w:trHeight w:val="601"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35CA6">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86</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161AE">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XZR2021079</w:t>
            </w:r>
          </w:p>
        </w:tc>
        <w:tc>
          <w:tcPr>
            <w:tcW w:w="4692" w:type="dxa"/>
            <w:tcBorders>
              <w:top w:val="nil"/>
              <w:left w:val="single" w:color="000000" w:sz="4" w:space="0"/>
              <w:bottom w:val="single" w:color="000000" w:sz="4" w:space="0"/>
              <w:right w:val="single" w:color="000000" w:sz="4" w:space="0"/>
            </w:tcBorders>
            <w:shd w:val="clear" w:color="auto" w:fill="auto"/>
            <w:vAlign w:val="center"/>
          </w:tcPr>
          <w:p w14:paraId="66A16B66">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基于恒温扩增反应传感体系的构建及对新型冠状病毒肺炎个体核酸信息可视化检测研究</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30E16">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2022-2024</w:t>
            </w:r>
          </w:p>
        </w:tc>
        <w:tc>
          <w:tcPr>
            <w:tcW w:w="2488" w:type="dxa"/>
            <w:tcBorders>
              <w:top w:val="nil"/>
              <w:left w:val="single" w:color="000000" w:sz="4" w:space="0"/>
              <w:bottom w:val="single" w:color="000000" w:sz="4" w:space="0"/>
              <w:right w:val="single" w:color="000000" w:sz="4" w:space="0"/>
            </w:tcBorders>
            <w:shd w:val="clear" w:color="auto" w:fill="auto"/>
            <w:vAlign w:val="center"/>
          </w:tcPr>
          <w:p w14:paraId="26421886">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附属南京医院</w:t>
            </w:r>
          </w:p>
        </w:tc>
        <w:tc>
          <w:tcPr>
            <w:tcW w:w="1910" w:type="dxa"/>
            <w:tcBorders>
              <w:top w:val="nil"/>
              <w:left w:val="single" w:color="000000" w:sz="4" w:space="0"/>
              <w:bottom w:val="single" w:color="000000" w:sz="4" w:space="0"/>
              <w:right w:val="single" w:color="000000" w:sz="4" w:space="0"/>
            </w:tcBorders>
            <w:shd w:val="clear" w:color="auto" w:fill="auto"/>
            <w:vAlign w:val="center"/>
          </w:tcPr>
          <w:p w14:paraId="7062A320">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李金龙</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AD760">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良</w:t>
            </w:r>
          </w:p>
        </w:tc>
      </w:tr>
      <w:tr w14:paraId="2CD163C8">
        <w:tblPrEx>
          <w:tblCellMar>
            <w:top w:w="0" w:type="dxa"/>
            <w:left w:w="108" w:type="dxa"/>
            <w:bottom w:w="0" w:type="dxa"/>
            <w:right w:w="108" w:type="dxa"/>
          </w:tblCellMar>
        </w:tblPrEx>
        <w:trPr>
          <w:trHeight w:val="601"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5FF95">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87</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15C94">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XZR2021078</w:t>
            </w:r>
          </w:p>
        </w:tc>
        <w:tc>
          <w:tcPr>
            <w:tcW w:w="4692" w:type="dxa"/>
            <w:tcBorders>
              <w:top w:val="nil"/>
              <w:left w:val="single" w:color="000000" w:sz="4" w:space="0"/>
              <w:bottom w:val="single" w:color="000000" w:sz="4" w:space="0"/>
              <w:right w:val="single" w:color="000000" w:sz="4" w:space="0"/>
            </w:tcBorders>
            <w:shd w:val="clear" w:color="auto" w:fill="auto"/>
            <w:vAlign w:val="center"/>
          </w:tcPr>
          <w:p w14:paraId="4A7B5E72">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功能化细胞外纳米囊泡负载PD-L1载药系统的制备及其在乳腺癌中的应用</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BC23B">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2022-2024</w:t>
            </w:r>
          </w:p>
        </w:tc>
        <w:tc>
          <w:tcPr>
            <w:tcW w:w="2488" w:type="dxa"/>
            <w:tcBorders>
              <w:top w:val="nil"/>
              <w:left w:val="single" w:color="000000" w:sz="4" w:space="0"/>
              <w:bottom w:val="single" w:color="000000" w:sz="4" w:space="0"/>
              <w:right w:val="single" w:color="000000" w:sz="4" w:space="0"/>
            </w:tcBorders>
            <w:shd w:val="clear" w:color="auto" w:fill="auto"/>
            <w:vAlign w:val="center"/>
          </w:tcPr>
          <w:p w14:paraId="1A96D17B">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附属南京医院</w:t>
            </w:r>
          </w:p>
        </w:tc>
        <w:tc>
          <w:tcPr>
            <w:tcW w:w="1910" w:type="dxa"/>
            <w:tcBorders>
              <w:top w:val="nil"/>
              <w:left w:val="single" w:color="000000" w:sz="4" w:space="0"/>
              <w:bottom w:val="single" w:color="000000" w:sz="4" w:space="0"/>
              <w:right w:val="single" w:color="000000" w:sz="4" w:space="0"/>
            </w:tcBorders>
            <w:shd w:val="clear" w:color="auto" w:fill="auto"/>
            <w:vAlign w:val="center"/>
          </w:tcPr>
          <w:p w14:paraId="1042599F">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朱传东</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05F21">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优</w:t>
            </w:r>
          </w:p>
        </w:tc>
      </w:tr>
      <w:tr w14:paraId="78D8129E">
        <w:tblPrEx>
          <w:tblCellMar>
            <w:top w:w="0" w:type="dxa"/>
            <w:left w:w="108" w:type="dxa"/>
            <w:bottom w:w="0" w:type="dxa"/>
            <w:right w:w="108" w:type="dxa"/>
          </w:tblCellMar>
        </w:tblPrEx>
        <w:trPr>
          <w:trHeight w:val="601"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20E36">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88</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BEBE8">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XZR2021061</w:t>
            </w:r>
          </w:p>
        </w:tc>
        <w:tc>
          <w:tcPr>
            <w:tcW w:w="4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3EE2B">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中医针刺疗法对脑中风所致吞咽障碍患者吞咽相关动力学影响的研究</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A9FA9">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2022-2024</w:t>
            </w:r>
          </w:p>
        </w:tc>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4B36E">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第二附属医院</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8EC20">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邵伟波</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6B01C">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差</w:t>
            </w:r>
          </w:p>
        </w:tc>
      </w:tr>
      <w:tr w14:paraId="6E3796FA">
        <w:tblPrEx>
          <w:tblCellMar>
            <w:top w:w="0" w:type="dxa"/>
            <w:left w:w="108" w:type="dxa"/>
            <w:bottom w:w="0" w:type="dxa"/>
            <w:right w:w="108" w:type="dxa"/>
          </w:tblCellMar>
        </w:tblPrEx>
        <w:trPr>
          <w:trHeight w:val="601"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A0733">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89</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860CF">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XZR2021060</w:t>
            </w:r>
          </w:p>
        </w:tc>
        <w:tc>
          <w:tcPr>
            <w:tcW w:w="4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E816B">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健骨方调控LPPR4-RhoA/ROCK通路促BMSCs成骨分化治疗骨质疏松的机制研究</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8DF83">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2022-2024</w:t>
            </w:r>
          </w:p>
        </w:tc>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8B4D2">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第二附属医院</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8F232">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徐子卿</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E5C3F">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优</w:t>
            </w:r>
          </w:p>
        </w:tc>
      </w:tr>
      <w:tr w14:paraId="034B6FC4">
        <w:tblPrEx>
          <w:tblCellMar>
            <w:top w:w="0" w:type="dxa"/>
            <w:left w:w="108" w:type="dxa"/>
            <w:bottom w:w="0" w:type="dxa"/>
            <w:right w:w="108" w:type="dxa"/>
          </w:tblCellMar>
        </w:tblPrEx>
        <w:trPr>
          <w:trHeight w:val="601"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1F880">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90</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EAE5E">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XZR2021059</w:t>
            </w:r>
          </w:p>
        </w:tc>
        <w:tc>
          <w:tcPr>
            <w:tcW w:w="4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AFEFE">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基于p38/MAPK通路探讨“清热降逆法”对胃食管反流大鼠食管上皮屏障的作用机制</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40F7A">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2022-2024</w:t>
            </w:r>
          </w:p>
        </w:tc>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A60E3">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第二附属医院</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63D27">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文卫</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FD545">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优</w:t>
            </w:r>
          </w:p>
        </w:tc>
      </w:tr>
      <w:tr w14:paraId="3BAD0A54">
        <w:tblPrEx>
          <w:tblCellMar>
            <w:top w:w="0" w:type="dxa"/>
            <w:left w:w="108" w:type="dxa"/>
            <w:bottom w:w="0" w:type="dxa"/>
            <w:right w:w="108" w:type="dxa"/>
          </w:tblCellMar>
        </w:tblPrEx>
        <w:trPr>
          <w:trHeight w:val="601"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29B33">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91</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580EF">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XZR2021058</w:t>
            </w:r>
          </w:p>
        </w:tc>
        <w:tc>
          <w:tcPr>
            <w:tcW w:w="4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2C93F">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NGF/TrkA/NF-κB通路在老龄大鼠脑缺血再灌注肺损伤中的作用及白杨素干预机制研究</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2B365">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2022-2024</w:t>
            </w:r>
          </w:p>
        </w:tc>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BF0FB">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第二附属医院</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B68D4">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顾晓燕</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3CBB7">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良</w:t>
            </w:r>
          </w:p>
        </w:tc>
      </w:tr>
      <w:tr w14:paraId="2E4CB492">
        <w:tblPrEx>
          <w:tblCellMar>
            <w:top w:w="0" w:type="dxa"/>
            <w:left w:w="108" w:type="dxa"/>
            <w:bottom w:w="0" w:type="dxa"/>
            <w:right w:w="108" w:type="dxa"/>
          </w:tblCellMar>
        </w:tblPrEx>
        <w:trPr>
          <w:trHeight w:val="601"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99FB3">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92</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C82D0">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XZR2021057</w:t>
            </w:r>
          </w:p>
        </w:tc>
        <w:tc>
          <w:tcPr>
            <w:tcW w:w="4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B9479">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葛根素清除老化巨噬细胞改善肺纤维化的作用及其分子机制研究</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12096">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2022-2024</w:t>
            </w:r>
          </w:p>
        </w:tc>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CC424">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第二附属医院</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49089">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徐小勇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4211B">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中</w:t>
            </w:r>
          </w:p>
        </w:tc>
      </w:tr>
      <w:tr w14:paraId="7BE66070">
        <w:tblPrEx>
          <w:tblCellMar>
            <w:top w:w="0" w:type="dxa"/>
            <w:left w:w="108" w:type="dxa"/>
            <w:bottom w:w="0" w:type="dxa"/>
            <w:right w:w="108" w:type="dxa"/>
          </w:tblCellMar>
        </w:tblPrEx>
        <w:trPr>
          <w:trHeight w:val="601"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8E438">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93</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E5EC3">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XZR2021066</w:t>
            </w:r>
          </w:p>
        </w:tc>
        <w:tc>
          <w:tcPr>
            <w:tcW w:w="4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31183">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黄芩素介导非特异信号通路调控铁死亡在骨质疏松症防治中的作用机制研究</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A0170">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2022-2024</w:t>
            </w:r>
          </w:p>
        </w:tc>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9E728">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常州附属医院</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E026C">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蒋涛</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94D65">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优</w:t>
            </w:r>
          </w:p>
        </w:tc>
      </w:tr>
      <w:tr w14:paraId="33629E8A">
        <w:tblPrEx>
          <w:tblCellMar>
            <w:top w:w="0" w:type="dxa"/>
            <w:left w:w="108" w:type="dxa"/>
            <w:bottom w:w="0" w:type="dxa"/>
            <w:right w:w="108" w:type="dxa"/>
          </w:tblCellMar>
        </w:tblPrEx>
        <w:trPr>
          <w:trHeight w:val="896"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F1E4B">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94</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EB8C3">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XZR2021065</w:t>
            </w:r>
          </w:p>
        </w:tc>
        <w:tc>
          <w:tcPr>
            <w:tcW w:w="4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1845F">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基于“胆阳调神”理论探究温胆汤调节杏仁核PPAR-γ/NF-κB信号轴干预肥胖伴抑郁的作用机制</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BA4E6">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2022-2024</w:t>
            </w:r>
          </w:p>
        </w:tc>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32C55">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常州附属医院</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52C8D">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杨俊</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11853">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优</w:t>
            </w:r>
          </w:p>
        </w:tc>
      </w:tr>
      <w:tr w14:paraId="0D015BC7">
        <w:tblPrEx>
          <w:tblCellMar>
            <w:top w:w="0" w:type="dxa"/>
            <w:left w:w="108" w:type="dxa"/>
            <w:bottom w:w="0" w:type="dxa"/>
            <w:right w:w="108" w:type="dxa"/>
          </w:tblCellMar>
        </w:tblPrEx>
        <w:trPr>
          <w:trHeight w:val="896"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115BC">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95</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F41B2">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XZR2021064</w:t>
            </w:r>
          </w:p>
        </w:tc>
        <w:tc>
          <w:tcPr>
            <w:tcW w:w="4692" w:type="dxa"/>
            <w:tcBorders>
              <w:top w:val="nil"/>
              <w:left w:val="single" w:color="000000" w:sz="4" w:space="0"/>
              <w:bottom w:val="single" w:color="000000" w:sz="4" w:space="0"/>
              <w:right w:val="single" w:color="000000" w:sz="4" w:space="0"/>
            </w:tcBorders>
            <w:shd w:val="clear" w:color="auto" w:fill="auto"/>
            <w:vAlign w:val="center"/>
          </w:tcPr>
          <w:p w14:paraId="47235892">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基于I3K/AKT/mTOR信号通路介导神经自噬探讨芍药甘草汤超前镇痛控制膝关节置换术后围手术期疼痛的作用机制</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F69DD">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2022-2024</w:t>
            </w:r>
          </w:p>
        </w:tc>
        <w:tc>
          <w:tcPr>
            <w:tcW w:w="2488" w:type="dxa"/>
            <w:tcBorders>
              <w:top w:val="nil"/>
              <w:left w:val="single" w:color="000000" w:sz="4" w:space="0"/>
              <w:bottom w:val="single" w:color="000000" w:sz="4" w:space="0"/>
              <w:right w:val="single" w:color="000000" w:sz="4" w:space="0"/>
            </w:tcBorders>
            <w:shd w:val="clear" w:color="auto" w:fill="auto"/>
            <w:vAlign w:val="center"/>
          </w:tcPr>
          <w:p w14:paraId="69F25B52">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常州附属医院</w:t>
            </w:r>
          </w:p>
        </w:tc>
        <w:tc>
          <w:tcPr>
            <w:tcW w:w="1910" w:type="dxa"/>
            <w:tcBorders>
              <w:top w:val="nil"/>
              <w:left w:val="single" w:color="000000" w:sz="4" w:space="0"/>
              <w:bottom w:val="single" w:color="000000" w:sz="4" w:space="0"/>
              <w:right w:val="single" w:color="000000" w:sz="4" w:space="0"/>
            </w:tcBorders>
            <w:shd w:val="clear" w:color="auto" w:fill="auto"/>
            <w:vAlign w:val="center"/>
          </w:tcPr>
          <w:p w14:paraId="554F705B">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徐建达</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3A91F">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优</w:t>
            </w:r>
          </w:p>
        </w:tc>
      </w:tr>
      <w:tr w14:paraId="21DBEC4C">
        <w:tblPrEx>
          <w:tblCellMar>
            <w:top w:w="0" w:type="dxa"/>
            <w:left w:w="108" w:type="dxa"/>
            <w:bottom w:w="0" w:type="dxa"/>
            <w:right w:w="108" w:type="dxa"/>
          </w:tblCellMar>
        </w:tblPrEx>
        <w:trPr>
          <w:trHeight w:val="896"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3A6E5">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96</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1C0D0">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XZR2021063</w:t>
            </w:r>
          </w:p>
        </w:tc>
        <w:tc>
          <w:tcPr>
            <w:tcW w:w="4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ADB52">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基于HIF/PKM2信号通路参与调控代谢重编程干预巨噬细胞极化探讨保元排毒丸抗纤维化的机制研究</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9FDDD">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2022-2024</w:t>
            </w:r>
          </w:p>
        </w:tc>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36FFB">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常州附属医院</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78BDC">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王身菊</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5BD0E">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中</w:t>
            </w:r>
          </w:p>
        </w:tc>
      </w:tr>
      <w:tr w14:paraId="14571E76">
        <w:tblPrEx>
          <w:tblCellMar>
            <w:top w:w="0" w:type="dxa"/>
            <w:left w:w="108" w:type="dxa"/>
            <w:bottom w:w="0" w:type="dxa"/>
            <w:right w:w="108" w:type="dxa"/>
          </w:tblCellMar>
        </w:tblPrEx>
        <w:trPr>
          <w:trHeight w:val="896"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6D819">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97</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8B798">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XZR2021062</w:t>
            </w:r>
          </w:p>
        </w:tc>
        <w:tc>
          <w:tcPr>
            <w:tcW w:w="4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7D10E">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糖肾安通过胰岛素抵抗IRS 1／PI3K／Akt信号通路改善糖尿病肾病足细胞损伤的机制研究</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458C2">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2022-2024</w:t>
            </w:r>
          </w:p>
        </w:tc>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337A8">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常州附属医院</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81E4D">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郑宏香</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7CC99">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差</w:t>
            </w:r>
          </w:p>
        </w:tc>
      </w:tr>
      <w:tr w14:paraId="5A2BAD0C">
        <w:tblPrEx>
          <w:tblCellMar>
            <w:top w:w="0" w:type="dxa"/>
            <w:left w:w="108" w:type="dxa"/>
            <w:bottom w:w="0" w:type="dxa"/>
            <w:right w:w="108" w:type="dxa"/>
          </w:tblCellMar>
        </w:tblPrEx>
        <w:trPr>
          <w:trHeight w:val="601"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43FC7">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98</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6B125">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XZR2021094</w:t>
            </w:r>
          </w:p>
        </w:tc>
        <w:tc>
          <w:tcPr>
            <w:tcW w:w="4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8F152">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基于组蛋白H3K27me3调控Th17细胞分化偏移探讨补肾活血方干预URSA的机制研究</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81614">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2022-2024</w:t>
            </w:r>
          </w:p>
        </w:tc>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860EF">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常熟附属医院</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73613">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蔡奚梅</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BA7F3">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中</w:t>
            </w:r>
          </w:p>
        </w:tc>
      </w:tr>
      <w:tr w14:paraId="5D1421EC">
        <w:tblPrEx>
          <w:tblCellMar>
            <w:top w:w="0" w:type="dxa"/>
            <w:left w:w="108" w:type="dxa"/>
            <w:bottom w:w="0" w:type="dxa"/>
            <w:right w:w="108" w:type="dxa"/>
          </w:tblCellMar>
        </w:tblPrEx>
        <w:trPr>
          <w:trHeight w:val="601"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F8932">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99</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285A0">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XZR2021093</w:t>
            </w:r>
          </w:p>
        </w:tc>
        <w:tc>
          <w:tcPr>
            <w:tcW w:w="4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B1BD5">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基于磁敏感加权成像的MTC序列研究环状RNA-circNTRK3在PD诊断的分子作用机制</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E6E2E">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2022-2024</w:t>
            </w:r>
          </w:p>
        </w:tc>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0E611">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常熟附属医院</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96E03">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李俊晨</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7FA27">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优</w:t>
            </w:r>
          </w:p>
        </w:tc>
      </w:tr>
      <w:tr w14:paraId="5E9DCA9A">
        <w:tblPrEx>
          <w:tblCellMar>
            <w:top w:w="0" w:type="dxa"/>
            <w:left w:w="108" w:type="dxa"/>
            <w:bottom w:w="0" w:type="dxa"/>
            <w:right w:w="108" w:type="dxa"/>
          </w:tblCellMar>
        </w:tblPrEx>
        <w:trPr>
          <w:trHeight w:val="906"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E2481">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100</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D81FE">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XZR2021092</w:t>
            </w:r>
          </w:p>
        </w:tc>
        <w:tc>
          <w:tcPr>
            <w:tcW w:w="4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BA2AC">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基于NKD2/Wnt-β-catenin信号通路探讨“和法缓治，攻补兼施”法治疗慢性肾衰竭的疗效与机制研究</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B5A36">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2022-2024</w:t>
            </w:r>
          </w:p>
        </w:tc>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D257A">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常熟附属医院</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9B750">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顾鸣佳</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4E305">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优</w:t>
            </w:r>
          </w:p>
        </w:tc>
      </w:tr>
    </w:tbl>
    <w:p w14:paraId="4846531F">
      <w:pPr>
        <w:jc w:val="left"/>
        <w:rPr>
          <w:rFonts w:hint="eastAsia" w:ascii="仿宋" w:hAnsi="仿宋" w:eastAsia="仿宋" w:cs="仿宋"/>
          <w:color w:val="53575A"/>
          <w:sz w:val="32"/>
          <w:szCs w:val="32"/>
          <w:shd w:val="clear" w:color="auto" w:fill="FFFFFF"/>
        </w:rPr>
      </w:pPr>
    </w:p>
    <w:sectPr>
      <w:pgSz w:w="16838" w:h="11906" w:orient="landscape"/>
      <w:pgMar w:top="1797" w:right="1440" w:bottom="1797" w:left="144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757A2C"/>
    <w:rsid w:val="005D0483"/>
    <w:rsid w:val="00C02982"/>
    <w:rsid w:val="00E424F9"/>
    <w:rsid w:val="3030094D"/>
    <w:rsid w:val="3DF3000D"/>
    <w:rsid w:val="50757A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 w:type="character" w:styleId="4">
    <w:name w:val="Strong"/>
    <w:basedOn w:val="3"/>
    <w:qFormat/>
    <w:uiPriority w:val="0"/>
    <w:rPr>
      <w:b/>
    </w:rPr>
  </w:style>
  <w:style w:type="character" w:customStyle="1" w:styleId="5">
    <w:name w:val="font41"/>
    <w:basedOn w:val="3"/>
    <w:uiPriority w:val="0"/>
    <w:rPr>
      <w:rFonts w:hint="eastAsia" w:ascii="仿宋" w:hAnsi="仿宋" w:eastAsia="仿宋" w:cs="仿宋"/>
      <w:color w:val="000000"/>
      <w:sz w:val="20"/>
      <w:szCs w:val="20"/>
      <w:u w:val="none"/>
    </w:rPr>
  </w:style>
  <w:style w:type="character" w:customStyle="1" w:styleId="6">
    <w:name w:val="font51"/>
    <w:basedOn w:val="3"/>
    <w:uiPriority w:val="0"/>
    <w:rPr>
      <w:rFonts w:hint="eastAsia" w:ascii="仿宋" w:hAnsi="仿宋" w:eastAsia="仿宋" w:cs="仿宋"/>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709</Words>
  <Characters>777</Characters>
  <Lines>61</Lines>
  <Paragraphs>17</Paragraphs>
  <TotalTime>34</TotalTime>
  <ScaleCrop>false</ScaleCrop>
  <LinksUpToDate>false</LinksUpToDate>
  <CharactersWithSpaces>779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2025-02-23T01:54:00Z</dcterms:created>
  <dc:creator>WPS_1458381635</dc:creator>
  <cp:lastModifiedBy>WPS_1458381635</cp:lastModifiedBy>
  <dcterms:modified xsi:type="dcterms:W3CDTF">2025-02-24T07:58:42Z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C11D22EF1EA64E6BB18FF22529C2FDCD_13</vt:lpwstr>
  </property>
  <property fmtid="{D5CDD505-2E9C-101B-9397-08002B2CF9AE}" pid="4" name="KSOTemplateDocerSaveRecord">
    <vt:lpwstr>eyJoZGlkIjoiZmZhYmE3OWZmNzRjYmRhMWM4NTkwNzZhMTI4YjJkM2MiLCJ1c2VySWQiOiIyMDg1MDIwOTIifQ==</vt:lpwstr>
  </property>
</Properties>
</file>