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b/>
          <w:bCs/>
          <w:color w:val="333333"/>
          <w:spacing w:val="8"/>
          <w:kern w:val="0"/>
          <w:sz w:val="24"/>
          <w:szCs w:val="24"/>
        </w:rPr>
        <w:t>附件：国家工程实验室建设项目资金申请报告编制大纲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一、项目摘要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二、项目建设的依据、背景与意义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三、技术发展与应用前景分析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1.国内外技术状况与发展趋势预测分析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2.技术发展的比较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四、主要方向、任务与目标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1.国家工程实验室拟突破的技术方向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2.国家工程实验室的主要功能与任务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3.国家工程实验室的近期和中期目标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五、组织机构、管理与运行机制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1.项目法人单位概况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2.国家工程实验室的机构设置与职责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3.主要技术带头人、管理人员概况及技术团队情况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4.运行和管理机制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六、建设方案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1.建设内容、建设规模与建设地点（包括技术方案、设备方案和工程方案及其合理性）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2.项目招标内容（适用于申请国家补贴资金500万元及以上的投资项目）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七、节能及环境影响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1.节能分析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2.环境影响评价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八、项目实施进度与管理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1.建设周期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2.项目实施进度安排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3.建设期的项目管理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九、投资估算及资金筹措方案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1.项目总投资估算表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2.建设投资估算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lastRenderedPageBreak/>
        <w:t>3.分年投资计划表 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4.项目资金筹措方案及其落实情况 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5.国家安排资金的具体使用方案 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十、项目经济和社会效益分析 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1.经济效益分析 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2.社会效益分析 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十一、项目风险分析 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1.技术风险 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2.技术应用及市场风险 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3.其他风险 </w:t>
      </w:r>
    </w:p>
    <w:p w:rsidR="004869AA" w:rsidRPr="004869AA" w:rsidRDefault="004869AA" w:rsidP="004869A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十二、其他需说明的问题 </w:t>
      </w:r>
    </w:p>
    <w:p w:rsidR="00FC4EDA" w:rsidRPr="004869AA" w:rsidRDefault="004869AA" w:rsidP="004869AA">
      <w:pPr>
        <w:spacing w:line="360" w:lineRule="auto"/>
        <w:rPr>
          <w:rFonts w:asciiTheme="minorEastAsia" w:hAnsiTheme="minorEastAsia"/>
        </w:rPr>
      </w:pPr>
      <w:r w:rsidRPr="004869AA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十三、相关文件所要求的附件、附图、附表</w:t>
      </w:r>
      <w:r w:rsidRPr="004869AA">
        <w:rPr>
          <w:rFonts w:asciiTheme="minorEastAsia" w:hAnsiTheme="minorEastAsia" w:cs="宋体"/>
          <w:color w:val="333333"/>
          <w:kern w:val="0"/>
          <w:szCs w:val="21"/>
        </w:rPr>
        <w:t> </w:t>
      </w:r>
    </w:p>
    <w:sectPr w:rsidR="00FC4EDA" w:rsidRPr="00486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EDA" w:rsidRDefault="00FC4EDA" w:rsidP="004869AA">
      <w:r>
        <w:separator/>
      </w:r>
    </w:p>
  </w:endnote>
  <w:endnote w:type="continuationSeparator" w:id="1">
    <w:p w:rsidR="00FC4EDA" w:rsidRDefault="00FC4EDA" w:rsidP="00486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EDA" w:rsidRDefault="00FC4EDA" w:rsidP="004869AA">
      <w:r>
        <w:separator/>
      </w:r>
    </w:p>
  </w:footnote>
  <w:footnote w:type="continuationSeparator" w:id="1">
    <w:p w:rsidR="00FC4EDA" w:rsidRDefault="00FC4EDA" w:rsidP="004869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9AA"/>
    <w:rsid w:val="004869AA"/>
    <w:rsid w:val="00FC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6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69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6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69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10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81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14" w:color="DDDDDD"/>
                    <w:bottom w:val="single" w:sz="6" w:space="14" w:color="DDDDDD"/>
                    <w:right w:val="single" w:sz="6" w:space="14" w:color="DDDDDD"/>
                  </w:divBdr>
                  <w:divsChild>
                    <w:div w:id="127181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40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3125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9663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6238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2602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3952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8969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6198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860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617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4174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276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1823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0245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856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8681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4494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9396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18192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8923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658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3867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3542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9783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511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85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70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6623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2039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815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2672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343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6159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878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3948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6586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0417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8250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5146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3</cp:revision>
  <dcterms:created xsi:type="dcterms:W3CDTF">2014-11-20T02:29:00Z</dcterms:created>
  <dcterms:modified xsi:type="dcterms:W3CDTF">2014-11-20T02:30:00Z</dcterms:modified>
</cp:coreProperties>
</file>