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"/>
        <w:gridCol w:w="2412"/>
        <w:gridCol w:w="2138"/>
        <w:gridCol w:w="1339"/>
        <w:gridCol w:w="1023"/>
        <w:gridCol w:w="945"/>
      </w:tblGrid>
      <w:tr w:rsidR="006704D4">
        <w:trPr>
          <w:trHeight w:val="525"/>
          <w:jc w:val="center"/>
        </w:trPr>
        <w:tc>
          <w:tcPr>
            <w:tcW w:w="8978" w:type="dxa"/>
            <w:gridSpan w:val="6"/>
            <w:shd w:val="clear" w:color="auto" w:fill="auto"/>
            <w:vAlign w:val="center"/>
          </w:tcPr>
          <w:p w:rsidR="006704D4" w:rsidRDefault="00217157" w:rsidP="007126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6"/>
                <w:szCs w:val="36"/>
              </w:rPr>
              <w:t>临床优势中成药品种</w:t>
            </w:r>
            <w:r w:rsidR="00712613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6"/>
                <w:szCs w:val="36"/>
              </w:rPr>
              <w:t>推荐表</w:t>
            </w:r>
          </w:p>
        </w:tc>
      </w:tr>
      <w:tr w:rsidR="006704D4">
        <w:trPr>
          <w:trHeight w:val="27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资料要求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举例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6704D4">
        <w:trPr>
          <w:trHeight w:val="420"/>
          <w:jc w:val="center"/>
        </w:trPr>
        <w:tc>
          <w:tcPr>
            <w:tcW w:w="8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与品种有关信息</w:t>
            </w: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规范名称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***片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说明书生产企业全称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***制药厂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批准文号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国药准字******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药品分类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处方药/OTC/双跨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处方药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政策准入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国家基本医疗保险目录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何版医保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2009/2017/2019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医保目录类型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甲/乙类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甲类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国家基本药物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B43E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何时进入基药目录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2012/2018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中药品种保护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保护级别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一级/二级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二级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剩余保护年限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国家保密品种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药品标准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执行标准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现行标准及出处（最新已发布）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中国药典2020版一部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处方组成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包含组方药物用量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丹参20g，三七15g......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制法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同一产品不同企业制法可能不同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说明书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（现行）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成分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功能主治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用法用量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禁忌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不良反应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药物相互作用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临床特点及优势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处方来源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处方出处，演化来源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源自*代***著《***》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特殊人群用药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儿童/老人/孕妇等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罕见病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是否用于罕见病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特色优势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临床具有何种独特性（200字内）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临床证据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证据级别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指南</w:t>
            </w:r>
            <w:r>
              <w:rPr>
                <w:rStyle w:val="font71"/>
                <w:rFonts w:ascii="仿宋_GB2312" w:eastAsia="仿宋_GB2312" w:hAnsi="仿宋_GB2312" w:cs="仿宋_GB2312" w:hint="default"/>
              </w:rPr>
              <w:t>*1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/共识/meta分析/临床循证研究等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发布年份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制定或发布机构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来源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涉及该品种的总结性描述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8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与产品有关信息</w:t>
            </w: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市场规模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年度销售额（单位：百万元）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2018年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年度销售额（单位：百万元）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年度销售额（单位：百万元）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安全性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不良反应事件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产品近5年不良反应事件报告情况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不良反应事件发生率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产品近5年不良反应事件发生率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严重不良反应事件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产品近5年严重不良反应事件情况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严重不良反应事件发生率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产品近5年严重不良反应事件发生率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不良反应类型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产品记录不良反应类型总结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专利</w:t>
            </w:r>
            <w:r>
              <w:rPr>
                <w:rStyle w:val="font71"/>
                <w:rFonts w:ascii="仿宋_GB2312" w:eastAsia="仿宋_GB2312" w:hAnsi="仿宋_GB2312" w:cs="仿宋_GB2312" w:hint="default"/>
              </w:rPr>
              <w:t>*2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申请（专利权）人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申请年份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申请号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专利类型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中国/美国/国际专利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发明（设计）人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摘要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高质量论文</w:t>
            </w:r>
            <w:r>
              <w:rPr>
                <w:rStyle w:val="font71"/>
                <w:rFonts w:ascii="仿宋_GB2312" w:eastAsia="仿宋_GB2312" w:hAnsi="仿宋_GB2312" w:cs="仿宋_GB2312" w:hint="default"/>
              </w:rPr>
              <w:t>*3</w:t>
            </w:r>
            <w:r>
              <w:rPr>
                <w:rStyle w:val="font81"/>
                <w:rFonts w:ascii="仿宋_GB2312" w:eastAsia="仿宋_GB2312" w:hAnsi="仿宋_GB2312" w:cs="仿宋_GB2312" w:hint="default"/>
              </w:rPr>
              <w:br/>
            </w:r>
            <w:r>
              <w:rPr>
                <w:rStyle w:val="font81"/>
                <w:rFonts w:ascii="仿宋_GB2312" w:eastAsia="仿宋_GB2312" w:hAnsi="仿宋_GB2312" w:cs="仿宋_GB2312" w:hint="default"/>
              </w:rPr>
              <w:lastRenderedPageBreak/>
              <w:t>（不超过10篇）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论文类型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标题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发表年份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是否核心期刊（中文）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影响因子（外文）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摘要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关键词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作者单位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通讯作者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通告通报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强制修改说明书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国家药品监管部门责令修改说明书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勒令修改内容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抽检不合格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全国各级药监药检部门抽检不合格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10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安全风险提示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国家药监部门发布产品风险提示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52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不良事件通报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国家药监部门发布产品不良事件通报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奖励</w:t>
            </w:r>
            <w:r>
              <w:rPr>
                <w:rStyle w:val="font71"/>
                <w:rFonts w:ascii="仿宋_GB2312" w:eastAsia="仿宋_GB2312" w:hAnsi="仿宋_GB2312" w:cs="仿宋_GB2312" w:hint="default"/>
              </w:rPr>
              <w:t>*4</w:t>
            </w:r>
            <w:r>
              <w:rPr>
                <w:rStyle w:val="font81"/>
                <w:rFonts w:ascii="仿宋_GB2312" w:eastAsia="仿宋_GB2312" w:hAnsi="仿宋_GB2312" w:cs="仿宋_GB2312" w:hint="default"/>
              </w:rPr>
              <w:br/>
              <w:t>（与申报产品直接相关奖励）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奖励类型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（国家、省部级、一级学会）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颁奖单位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山东省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奖励年份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一二三等奖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*****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完成单位排名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生产企业在改奖项中排名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第二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完成人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***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专项</w:t>
            </w:r>
            <w:r>
              <w:rPr>
                <w:rStyle w:val="font71"/>
                <w:rFonts w:ascii="仿宋_GB2312" w:eastAsia="仿宋_GB2312" w:hAnsi="仿宋_GB2312" w:cs="仿宋_GB2312" w:hint="default"/>
              </w:rPr>
              <w:t>*5</w:t>
            </w:r>
            <w:r>
              <w:rPr>
                <w:rStyle w:val="font81"/>
                <w:rFonts w:ascii="仿宋_GB2312" w:eastAsia="仿宋_GB2312" w:hAnsi="仿宋_GB2312" w:cs="仿宋_GB2312" w:hint="default"/>
              </w:rPr>
              <w:br/>
              <w:t>（国家级专项）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涉及项目名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****改造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国家级/省部级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批准年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国家重大新药专项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项目分类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面上/人才/青年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候选药物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*********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承担单位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*****制药厂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***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关键词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摘要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截止时间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省级中医药管理部门意见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专家论证结果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704D4">
        <w:trPr>
          <w:trHeight w:val="285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是否推荐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2171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4D4" w:rsidRDefault="006704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6704D4" w:rsidRDefault="00217157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注：与品种有关信息为必填项目，与产品有关项目为选填项目</w:t>
      </w:r>
    </w:p>
    <w:p w:rsidR="006704D4" w:rsidRDefault="00217157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临床指南：在国家政府部门（国家卫健委、国家中医药管理局、国家药品监督管理局）、一级学会（中华医学会、中华中医药学会、中国中西医结合学会等）制定并公开发表的临床指南中，该药品被列为推荐用药。</w:t>
      </w:r>
    </w:p>
    <w:p w:rsidR="006704D4" w:rsidRDefault="00217157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发明专利：围绕产品的处方、功能主治、生产工艺、新剂型、新用途、检验方法等中国及境外发明专利申请及授权。纳入标准：专利名称、摘要中包含产品名称或产品处方，专利主体内容与产品处方一致；且专利权人包含生产企业或关联企业（包括企业曾用名和分支机构等）。</w:t>
      </w:r>
    </w:p>
    <w:p w:rsidR="006704D4" w:rsidRDefault="00217157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期刊论文：仅纳入与申报产品相关的不超过10篇代表性论文。仅纳入近十年以来发表（日期2011年1月1日之后）的科技核心期刊和SCI收录期刊。（1）纳入标准：产品名称出现在题目和关键词中。（2）排除标准：产品作为对照或参比药物出现在研究文献中；产品的单例不良反应或违规报告；其他产品不是文章主体的情况。</w:t>
      </w:r>
    </w:p>
    <w:p w:rsidR="006704D4" w:rsidRDefault="00217157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科技奖励：与该产品直接相关的各级科技奖励，包括国家级、省部级、专业学会奖（发明奖、技术进步奖）等。纳入标准：奖励项目名称或摘要中出现产品名称，且获奖单位中包含生产企业。</w:t>
      </w:r>
    </w:p>
    <w:p w:rsidR="006704D4" w:rsidRDefault="00217157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科研项目：与产品直接相关的科技投入，以项目形式体现。主要包括与该产品直接相关的国家重大新药创制专项、中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>药标准化项目，以及国家自然科学基金项目，立项时间为近十年以来（日期2011年1月1日之后）。纳入标准：项目名称或摘要中出现待评价品种，且实施单位或合作单位为生产企业，同时有实际国拨经费到账。国家自然科学基金项目：不限于生产企业申报项目，课题摘要中出现相关中成药品种名称即可。</w:t>
      </w:r>
    </w:p>
    <w:p w:rsidR="006704D4" w:rsidRDefault="006704D4">
      <w:pPr>
        <w:rPr>
          <w:rFonts w:ascii="仿宋_GB2312" w:eastAsia="仿宋_GB2312" w:hAnsi="仿宋_GB2312" w:cs="仿宋_GB2312"/>
          <w:sz w:val="24"/>
        </w:rPr>
      </w:pPr>
    </w:p>
    <w:sectPr w:rsidR="006704D4" w:rsidSect="006704D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64" w:rsidRDefault="00367B64" w:rsidP="006704D4">
      <w:pPr>
        <w:ind w:firstLine="640"/>
      </w:pPr>
      <w:r>
        <w:separator/>
      </w:r>
    </w:p>
  </w:endnote>
  <w:endnote w:type="continuationSeparator" w:id="1">
    <w:p w:rsidR="00367B64" w:rsidRDefault="00367B64" w:rsidP="006704D4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default"/>
    <w:sig w:usb0="00000000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D4" w:rsidRDefault="00391FB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 filled="f" stroked="f" strokeweight=".5pt">
          <v:textbox style="mso-fit-shape-to-text:t" inset="0,0,0,0">
            <w:txbxContent>
              <w:p w:rsidR="006704D4" w:rsidRDefault="00391FBB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217157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497C16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64" w:rsidRDefault="00367B64" w:rsidP="006704D4">
      <w:pPr>
        <w:ind w:firstLine="640"/>
      </w:pPr>
      <w:r>
        <w:separator/>
      </w:r>
    </w:p>
  </w:footnote>
  <w:footnote w:type="continuationSeparator" w:id="1">
    <w:p w:rsidR="00367B64" w:rsidRDefault="00367B64" w:rsidP="006704D4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C0F38"/>
    <w:multiLevelType w:val="singleLevel"/>
    <w:tmpl w:val="5F6C0F3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BDE7E84B"/>
    <w:rsid w:val="BDE7E84B"/>
    <w:rsid w:val="FF3EE6A7"/>
    <w:rsid w:val="FFF9AD64"/>
    <w:rsid w:val="00217157"/>
    <w:rsid w:val="00367B64"/>
    <w:rsid w:val="00391FBB"/>
    <w:rsid w:val="00497C16"/>
    <w:rsid w:val="006704D4"/>
    <w:rsid w:val="00712613"/>
    <w:rsid w:val="00B43E54"/>
    <w:rsid w:val="6B6FF60B"/>
    <w:rsid w:val="771BF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4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704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704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font71">
    <w:name w:val="font71"/>
    <w:basedOn w:val="a0"/>
    <w:qFormat/>
    <w:rsid w:val="006704D4"/>
    <w:rPr>
      <w:rFonts w:ascii="微软雅黑" w:eastAsia="微软雅黑" w:hAnsi="微软雅黑" w:cs="微软雅黑" w:hint="eastAsia"/>
      <w:color w:val="000000"/>
      <w:sz w:val="24"/>
      <w:szCs w:val="24"/>
      <w:u w:val="none"/>
      <w:vertAlign w:val="superscript"/>
    </w:rPr>
  </w:style>
  <w:style w:type="character" w:customStyle="1" w:styleId="font81">
    <w:name w:val="font81"/>
    <w:basedOn w:val="a0"/>
    <w:rsid w:val="006704D4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heqianwei</dc:creator>
  <cp:lastModifiedBy>qiuyue</cp:lastModifiedBy>
  <cp:revision>3</cp:revision>
  <cp:lastPrinted>2020-09-25T07:36:00Z</cp:lastPrinted>
  <dcterms:created xsi:type="dcterms:W3CDTF">2020-09-24T18:19:00Z</dcterms:created>
  <dcterms:modified xsi:type="dcterms:W3CDTF">2020-09-25T07:42:00Z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